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FD1849" w14:textId="614716C4" w:rsidR="00971D4B" w:rsidRDefault="00DC540A" w:rsidP="00971D4B">
      <w:pPr>
        <w:spacing w:after="0" w:line="360" w:lineRule="auto"/>
        <w:jc w:val="center"/>
        <w:rPr>
          <w:rFonts w:ascii="Arial" w:hAnsi="Arial" w:cs="Arial"/>
          <w:b/>
          <w:bCs/>
          <w:sz w:val="24"/>
          <w:szCs w:val="24"/>
        </w:rPr>
      </w:pPr>
      <w:r w:rsidRPr="001E542A">
        <w:rPr>
          <w:rFonts w:ascii="Arial" w:hAnsi="Arial" w:cs="Arial"/>
          <w:b/>
          <w:bCs/>
          <w:sz w:val="24"/>
          <w:szCs w:val="24"/>
        </w:rPr>
        <w:t xml:space="preserve">ATA DA </w:t>
      </w:r>
      <w:r w:rsidR="002C5202">
        <w:rPr>
          <w:rFonts w:ascii="Arial" w:hAnsi="Arial" w:cs="Arial"/>
          <w:b/>
          <w:bCs/>
          <w:sz w:val="24"/>
          <w:szCs w:val="24"/>
        </w:rPr>
        <w:t>S</w:t>
      </w:r>
      <w:r w:rsidR="00A9390A">
        <w:rPr>
          <w:rFonts w:ascii="Arial" w:hAnsi="Arial" w:cs="Arial"/>
          <w:b/>
          <w:bCs/>
          <w:sz w:val="24"/>
          <w:szCs w:val="24"/>
        </w:rPr>
        <w:t xml:space="preserve">ÉTIMA </w:t>
      </w:r>
      <w:r w:rsidRPr="001E542A">
        <w:rPr>
          <w:rFonts w:ascii="Arial" w:hAnsi="Arial" w:cs="Arial"/>
          <w:b/>
          <w:bCs/>
          <w:sz w:val="24"/>
          <w:szCs w:val="24"/>
        </w:rPr>
        <w:t>REUNIÃO DO PROGRAMA DE DOUTORADO EM DESENVOLVIMENTO E MEIO AMBIENTE DA UNIVERSIDA</w:t>
      </w:r>
      <w:r w:rsidR="00971D4B">
        <w:rPr>
          <w:rFonts w:ascii="Arial" w:hAnsi="Arial" w:cs="Arial"/>
          <w:b/>
          <w:bCs/>
          <w:sz w:val="24"/>
          <w:szCs w:val="24"/>
        </w:rPr>
        <w:t>DE FEDERAL RURAL DO SEMI-ÁRIDO.</w:t>
      </w:r>
    </w:p>
    <w:p w14:paraId="72475044" w14:textId="77777777" w:rsidR="00971D4B" w:rsidRPr="001E542A" w:rsidRDefault="00971D4B" w:rsidP="00971D4B">
      <w:pPr>
        <w:spacing w:after="0" w:line="360" w:lineRule="auto"/>
        <w:jc w:val="center"/>
        <w:rPr>
          <w:rFonts w:ascii="Arial" w:hAnsi="Arial" w:cs="Arial"/>
          <w:b/>
          <w:bCs/>
          <w:sz w:val="24"/>
          <w:szCs w:val="24"/>
        </w:rPr>
      </w:pPr>
    </w:p>
    <w:p w14:paraId="5C75399B" w14:textId="77777777" w:rsidR="00971D4B" w:rsidRDefault="00971D4B" w:rsidP="00687F11">
      <w:pPr>
        <w:spacing w:after="0" w:line="360" w:lineRule="auto"/>
        <w:jc w:val="both"/>
        <w:rPr>
          <w:rFonts w:ascii="Arial" w:hAnsi="Arial" w:cs="Arial"/>
          <w:sz w:val="24"/>
          <w:szCs w:val="24"/>
        </w:rPr>
        <w:sectPr w:rsidR="00971D4B" w:rsidSect="00971D4B">
          <w:headerReference w:type="default" r:id="rId7"/>
          <w:pgSz w:w="11906" w:h="16838"/>
          <w:pgMar w:top="1418" w:right="1274" w:bottom="1418" w:left="1418" w:header="709" w:footer="709" w:gutter="0"/>
          <w:lnNumType w:countBy="1" w:restart="continuous"/>
          <w:cols w:space="708"/>
          <w:docGrid w:linePitch="360"/>
        </w:sectPr>
      </w:pPr>
    </w:p>
    <w:p w14:paraId="068AA6B2" w14:textId="4AEFEDC8" w:rsidR="00971D4B" w:rsidRPr="00E07D9F" w:rsidRDefault="00DC540A" w:rsidP="000D443A">
      <w:pPr>
        <w:spacing w:after="0" w:line="360" w:lineRule="auto"/>
        <w:jc w:val="both"/>
        <w:rPr>
          <w:rFonts w:ascii="Arial" w:hAnsi="Arial" w:cs="Arial"/>
          <w:bCs/>
          <w:sz w:val="24"/>
          <w:szCs w:val="24"/>
        </w:rPr>
      </w:pPr>
      <w:r w:rsidRPr="00971D4B">
        <w:rPr>
          <w:rFonts w:ascii="Arial" w:hAnsi="Arial" w:cs="Arial"/>
          <w:sz w:val="24"/>
          <w:szCs w:val="24"/>
        </w:rPr>
        <w:t xml:space="preserve">Aos </w:t>
      </w:r>
      <w:r w:rsidR="00A9390A">
        <w:rPr>
          <w:rFonts w:ascii="Arial" w:hAnsi="Arial" w:cs="Arial"/>
          <w:sz w:val="24"/>
          <w:szCs w:val="24"/>
        </w:rPr>
        <w:t>treze</w:t>
      </w:r>
      <w:r w:rsidRPr="00971D4B">
        <w:rPr>
          <w:rFonts w:ascii="Arial" w:hAnsi="Arial" w:cs="Arial"/>
          <w:sz w:val="24"/>
          <w:szCs w:val="24"/>
        </w:rPr>
        <w:t xml:space="preserve"> dias do mês de </w:t>
      </w:r>
      <w:r w:rsidR="00A9390A">
        <w:rPr>
          <w:rFonts w:ascii="Arial" w:hAnsi="Arial" w:cs="Arial"/>
          <w:sz w:val="24"/>
          <w:szCs w:val="24"/>
        </w:rPr>
        <w:t>setembro</w:t>
      </w:r>
      <w:r w:rsidRPr="00971D4B">
        <w:rPr>
          <w:rFonts w:ascii="Arial" w:hAnsi="Arial" w:cs="Arial"/>
          <w:sz w:val="24"/>
          <w:szCs w:val="24"/>
        </w:rPr>
        <w:t xml:space="preserve"> do ano de dois mil e vinte e um às </w:t>
      </w:r>
      <w:r w:rsidR="00A9390A">
        <w:rPr>
          <w:rFonts w:ascii="Arial" w:hAnsi="Arial" w:cs="Arial"/>
          <w:sz w:val="24"/>
          <w:szCs w:val="24"/>
        </w:rPr>
        <w:t>09</w:t>
      </w:r>
      <w:r w:rsidRPr="00971D4B">
        <w:rPr>
          <w:rFonts w:ascii="Arial" w:hAnsi="Arial" w:cs="Arial"/>
          <w:sz w:val="24"/>
          <w:szCs w:val="24"/>
        </w:rPr>
        <w:t xml:space="preserve"> horas, remotamente, reuniram-se os professores que compõem o quadro de docentes do Programa de Doutorado em Desenvolvimento e Ambiente (PRODEMA) da </w:t>
      </w:r>
      <w:r w:rsidRPr="00261E62">
        <w:rPr>
          <w:rFonts w:ascii="Arial" w:hAnsi="Arial" w:cs="Arial"/>
          <w:sz w:val="24"/>
          <w:szCs w:val="24"/>
        </w:rPr>
        <w:t xml:space="preserve">Universidade Federal Rural do Semi-Árido (UFERSA), sob a presidência do Professor </w:t>
      </w:r>
      <w:r w:rsidRPr="00261E62">
        <w:rPr>
          <w:rFonts w:ascii="Arial" w:hAnsi="Arial" w:cs="Arial"/>
          <w:b/>
          <w:bCs/>
          <w:sz w:val="24"/>
          <w:szCs w:val="24"/>
        </w:rPr>
        <w:t>Rafael Rodolfo de Melo</w:t>
      </w:r>
      <w:r w:rsidRPr="00261E62">
        <w:rPr>
          <w:rFonts w:ascii="Arial" w:hAnsi="Arial" w:cs="Arial"/>
          <w:sz w:val="24"/>
          <w:szCs w:val="24"/>
        </w:rPr>
        <w:t>, para deliberar sobre a pauta da</w:t>
      </w:r>
      <w:r w:rsidR="002C5202" w:rsidRPr="00261E62">
        <w:rPr>
          <w:rFonts w:ascii="Arial" w:hAnsi="Arial" w:cs="Arial"/>
          <w:sz w:val="24"/>
          <w:szCs w:val="24"/>
        </w:rPr>
        <w:t xml:space="preserve"> s</w:t>
      </w:r>
      <w:r w:rsidR="00A9390A" w:rsidRPr="00261E62">
        <w:rPr>
          <w:rFonts w:ascii="Arial" w:hAnsi="Arial" w:cs="Arial"/>
          <w:sz w:val="24"/>
          <w:szCs w:val="24"/>
        </w:rPr>
        <w:t>étima</w:t>
      </w:r>
      <w:r w:rsidR="002C5202" w:rsidRPr="00261E62">
        <w:rPr>
          <w:rFonts w:ascii="Arial" w:hAnsi="Arial" w:cs="Arial"/>
          <w:sz w:val="24"/>
          <w:szCs w:val="24"/>
        </w:rPr>
        <w:t xml:space="preserve"> reunião do PRODEMA/UFERSA</w:t>
      </w:r>
      <w:r w:rsidRPr="00261E62">
        <w:rPr>
          <w:rFonts w:ascii="Arial" w:hAnsi="Arial" w:cs="Arial"/>
          <w:sz w:val="24"/>
          <w:szCs w:val="24"/>
        </w:rPr>
        <w:t>. Estiveram presentes os Professores</w:t>
      </w:r>
      <w:r w:rsidR="0033499E" w:rsidRPr="00261E62">
        <w:rPr>
          <w:rFonts w:ascii="Arial" w:hAnsi="Arial" w:cs="Arial"/>
          <w:sz w:val="24"/>
          <w:szCs w:val="24"/>
        </w:rPr>
        <w:t>(</w:t>
      </w:r>
      <w:r w:rsidRPr="00261E62">
        <w:rPr>
          <w:rFonts w:ascii="Arial" w:hAnsi="Arial" w:cs="Arial"/>
          <w:sz w:val="24"/>
          <w:szCs w:val="24"/>
        </w:rPr>
        <w:t>as</w:t>
      </w:r>
      <w:r w:rsidR="0033499E" w:rsidRPr="00261E62">
        <w:rPr>
          <w:rFonts w:ascii="Arial" w:hAnsi="Arial" w:cs="Arial"/>
          <w:sz w:val="24"/>
          <w:szCs w:val="24"/>
        </w:rPr>
        <w:t>)</w:t>
      </w:r>
      <w:r w:rsidR="000D443A" w:rsidRPr="00261E62">
        <w:rPr>
          <w:rFonts w:ascii="Arial" w:hAnsi="Arial" w:cs="Arial"/>
          <w:sz w:val="24"/>
          <w:szCs w:val="24"/>
        </w:rPr>
        <w:t xml:space="preserve"> </w:t>
      </w:r>
      <w:r w:rsidR="00E825D6" w:rsidRPr="00261E62">
        <w:rPr>
          <w:rFonts w:ascii="Arial" w:hAnsi="Arial" w:cs="Arial"/>
          <w:b/>
          <w:bCs/>
          <w:sz w:val="24"/>
          <w:szCs w:val="24"/>
        </w:rPr>
        <w:t>Ana Carla Diógenes Suassuna Bezerra</w:t>
      </w:r>
      <w:r w:rsidR="000A7FE6" w:rsidRPr="00261E62">
        <w:rPr>
          <w:rFonts w:ascii="Arial" w:hAnsi="Arial" w:cs="Arial"/>
          <w:sz w:val="24"/>
          <w:szCs w:val="24"/>
        </w:rPr>
        <w:t xml:space="preserve">, </w:t>
      </w:r>
      <w:r w:rsidR="00E825D6" w:rsidRPr="00261E62">
        <w:rPr>
          <w:rFonts w:ascii="Arial" w:hAnsi="Arial" w:cs="Arial"/>
          <w:b/>
          <w:bCs/>
          <w:sz w:val="24"/>
          <w:szCs w:val="24"/>
        </w:rPr>
        <w:t>Breno Barros Telles do Carmo</w:t>
      </w:r>
      <w:r w:rsidR="000A7FE6" w:rsidRPr="00261E62">
        <w:rPr>
          <w:rFonts w:ascii="Arial" w:hAnsi="Arial" w:cs="Arial"/>
          <w:sz w:val="24"/>
          <w:szCs w:val="24"/>
        </w:rPr>
        <w:t xml:space="preserve">, </w:t>
      </w:r>
      <w:r w:rsidR="00261E62" w:rsidRPr="00261E62">
        <w:rPr>
          <w:rFonts w:ascii="Arial" w:hAnsi="Arial" w:cs="Arial"/>
          <w:b/>
          <w:bCs/>
          <w:sz w:val="24"/>
          <w:szCs w:val="24"/>
        </w:rPr>
        <w:t>Cristiano Queiroz de Albuquerque</w:t>
      </w:r>
      <w:r w:rsidR="00261E62" w:rsidRPr="00261E62">
        <w:rPr>
          <w:rFonts w:ascii="Arial" w:hAnsi="Arial" w:cs="Arial"/>
          <w:sz w:val="24"/>
          <w:szCs w:val="24"/>
        </w:rPr>
        <w:t xml:space="preserve">, </w:t>
      </w:r>
      <w:r w:rsidR="000D443A" w:rsidRPr="00261E62">
        <w:rPr>
          <w:rFonts w:ascii="Arial" w:hAnsi="Arial" w:cs="Arial"/>
          <w:b/>
          <w:bCs/>
          <w:sz w:val="24"/>
          <w:szCs w:val="24"/>
        </w:rPr>
        <w:t>Ceci</w:t>
      </w:r>
      <w:r w:rsidR="00225D39" w:rsidRPr="00261E62">
        <w:rPr>
          <w:rFonts w:ascii="Arial" w:hAnsi="Arial" w:cs="Arial"/>
          <w:b/>
          <w:bCs/>
          <w:sz w:val="24"/>
          <w:szCs w:val="24"/>
        </w:rPr>
        <w:t>lia Irene Perez Calabuig</w:t>
      </w:r>
      <w:r w:rsidR="00225D39" w:rsidRPr="00261E62">
        <w:rPr>
          <w:rFonts w:ascii="Arial" w:hAnsi="Arial" w:cs="Arial"/>
          <w:sz w:val="24"/>
          <w:szCs w:val="24"/>
        </w:rPr>
        <w:t xml:space="preserve">, </w:t>
      </w:r>
      <w:r w:rsidR="00261E62" w:rsidRPr="00261E62">
        <w:rPr>
          <w:rFonts w:ascii="Arial" w:hAnsi="Arial" w:cs="Arial"/>
          <w:b/>
          <w:bCs/>
          <w:sz w:val="24"/>
          <w:szCs w:val="24"/>
        </w:rPr>
        <w:t>Gustavo Henrique Gonzaga Silva</w:t>
      </w:r>
      <w:r w:rsidR="00261E62" w:rsidRPr="00261E62">
        <w:rPr>
          <w:rFonts w:ascii="Arial" w:hAnsi="Arial" w:cs="Arial"/>
          <w:sz w:val="24"/>
          <w:szCs w:val="24"/>
        </w:rPr>
        <w:t>,</w:t>
      </w:r>
      <w:r w:rsidR="00261E62" w:rsidRPr="00261E62">
        <w:rPr>
          <w:rFonts w:ascii="Arial" w:hAnsi="Arial" w:cs="Arial"/>
          <w:b/>
          <w:bCs/>
          <w:sz w:val="24"/>
          <w:szCs w:val="24"/>
        </w:rPr>
        <w:t xml:space="preserve"> </w:t>
      </w:r>
      <w:r w:rsidR="00225D39" w:rsidRPr="00261E62">
        <w:rPr>
          <w:rFonts w:ascii="Arial" w:hAnsi="Arial" w:cs="Arial"/>
          <w:b/>
          <w:bCs/>
          <w:sz w:val="24"/>
          <w:szCs w:val="24"/>
        </w:rPr>
        <w:t>Ricardo Henrique de Lima Leite</w:t>
      </w:r>
      <w:r w:rsidR="00261E62" w:rsidRPr="00261E62">
        <w:rPr>
          <w:rFonts w:ascii="Arial" w:hAnsi="Arial" w:cs="Arial"/>
          <w:sz w:val="24"/>
          <w:szCs w:val="24"/>
        </w:rPr>
        <w:t>,</w:t>
      </w:r>
      <w:r w:rsidR="008A64B3" w:rsidRPr="00261E62">
        <w:rPr>
          <w:rFonts w:ascii="Arial" w:hAnsi="Arial" w:cs="Arial"/>
          <w:b/>
          <w:bCs/>
          <w:sz w:val="24"/>
          <w:szCs w:val="24"/>
        </w:rPr>
        <w:t xml:space="preserve"> </w:t>
      </w:r>
      <w:r w:rsidR="008A64B3" w:rsidRPr="00261E62">
        <w:rPr>
          <w:rFonts w:ascii="Arial" w:hAnsi="Arial" w:cs="Arial"/>
          <w:sz w:val="24"/>
          <w:szCs w:val="24"/>
        </w:rPr>
        <w:t xml:space="preserve">e o discente </w:t>
      </w:r>
      <w:r w:rsidR="00261E62" w:rsidRPr="00261E62">
        <w:rPr>
          <w:rFonts w:ascii="Arial" w:hAnsi="Arial" w:cs="Arial"/>
          <w:b/>
          <w:bCs/>
          <w:sz w:val="24"/>
          <w:szCs w:val="24"/>
        </w:rPr>
        <w:t>José Edson Queiroz de Albuquerque</w:t>
      </w:r>
      <w:r w:rsidR="00225D39" w:rsidRPr="00261E62">
        <w:rPr>
          <w:rFonts w:ascii="Arial" w:hAnsi="Arial" w:cs="Arial"/>
          <w:sz w:val="24"/>
          <w:szCs w:val="24"/>
        </w:rPr>
        <w:t>.</w:t>
      </w:r>
      <w:r w:rsidR="004D73B8" w:rsidRPr="00261E62">
        <w:rPr>
          <w:rFonts w:ascii="Arial" w:hAnsi="Arial" w:cs="Arial"/>
          <w:sz w:val="24"/>
          <w:szCs w:val="24"/>
        </w:rPr>
        <w:t xml:space="preserve"> </w:t>
      </w:r>
      <w:r w:rsidR="008A64B3" w:rsidRPr="00261E62">
        <w:rPr>
          <w:rFonts w:ascii="Arial" w:hAnsi="Arial" w:cs="Arial"/>
          <w:sz w:val="24"/>
          <w:szCs w:val="24"/>
        </w:rPr>
        <w:t xml:space="preserve">Os </w:t>
      </w:r>
      <w:r w:rsidR="004D73B8" w:rsidRPr="00261E62">
        <w:rPr>
          <w:rFonts w:ascii="Arial" w:hAnsi="Arial" w:cs="Arial"/>
          <w:sz w:val="24"/>
          <w:szCs w:val="24"/>
        </w:rPr>
        <w:t>Professor</w:t>
      </w:r>
      <w:r w:rsidR="008A64B3" w:rsidRPr="00261E62">
        <w:rPr>
          <w:rFonts w:ascii="Arial" w:hAnsi="Arial" w:cs="Arial"/>
          <w:sz w:val="24"/>
          <w:szCs w:val="24"/>
        </w:rPr>
        <w:t>es</w:t>
      </w:r>
      <w:r w:rsidR="005C32D1" w:rsidRPr="00261E62">
        <w:rPr>
          <w:rFonts w:ascii="Arial" w:hAnsi="Arial" w:cs="Arial"/>
          <w:sz w:val="24"/>
          <w:szCs w:val="24"/>
        </w:rPr>
        <w:t xml:space="preserve"> </w:t>
      </w:r>
      <w:r w:rsidR="008A64B3" w:rsidRPr="00261E62">
        <w:rPr>
          <w:rFonts w:ascii="Arial" w:hAnsi="Arial" w:cs="Arial"/>
          <w:sz w:val="24"/>
          <w:szCs w:val="24"/>
        </w:rPr>
        <w:t xml:space="preserve">e </w:t>
      </w:r>
      <w:r w:rsidR="00261E62" w:rsidRPr="00261E62">
        <w:rPr>
          <w:rFonts w:ascii="Arial" w:hAnsi="Arial" w:cs="Arial"/>
          <w:b/>
          <w:bCs/>
          <w:sz w:val="24"/>
          <w:szCs w:val="24"/>
        </w:rPr>
        <w:t>Diana Gonçalves Lunardi</w:t>
      </w:r>
      <w:r w:rsidR="00261E62" w:rsidRPr="00261E62">
        <w:rPr>
          <w:rFonts w:ascii="Arial" w:hAnsi="Arial" w:cs="Arial"/>
          <w:sz w:val="24"/>
          <w:szCs w:val="24"/>
        </w:rPr>
        <w:t xml:space="preserve">, </w:t>
      </w:r>
      <w:r w:rsidR="008A64B3" w:rsidRPr="00261E62">
        <w:rPr>
          <w:rFonts w:ascii="Arial" w:hAnsi="Arial" w:cs="Arial"/>
          <w:b/>
          <w:bCs/>
          <w:sz w:val="24"/>
          <w:szCs w:val="24"/>
        </w:rPr>
        <w:t>Nildo da Silva Dias</w:t>
      </w:r>
      <w:r w:rsidR="00261E62" w:rsidRPr="00261E62">
        <w:rPr>
          <w:rFonts w:ascii="Arial" w:hAnsi="Arial" w:cs="Arial"/>
          <w:b/>
          <w:bCs/>
          <w:sz w:val="24"/>
          <w:szCs w:val="24"/>
        </w:rPr>
        <w:t>,</w:t>
      </w:r>
      <w:r w:rsidR="008A64B3" w:rsidRPr="00261E62">
        <w:rPr>
          <w:rFonts w:ascii="Arial" w:hAnsi="Arial" w:cs="Arial"/>
          <w:sz w:val="24"/>
          <w:szCs w:val="24"/>
        </w:rPr>
        <w:t xml:space="preserve"> </w:t>
      </w:r>
      <w:r w:rsidR="00261E62" w:rsidRPr="00261E62">
        <w:rPr>
          <w:rFonts w:ascii="Arial" w:hAnsi="Arial" w:cs="Arial"/>
          <w:b/>
          <w:bCs/>
          <w:sz w:val="24"/>
          <w:szCs w:val="24"/>
        </w:rPr>
        <w:t>Cristina Baldauf</w:t>
      </w:r>
      <w:r w:rsidR="00261E62" w:rsidRPr="00261E62">
        <w:rPr>
          <w:rFonts w:ascii="Arial" w:hAnsi="Arial" w:cs="Arial"/>
          <w:sz w:val="24"/>
          <w:szCs w:val="24"/>
        </w:rPr>
        <w:t xml:space="preserve"> </w:t>
      </w:r>
      <w:r w:rsidR="005C32D1" w:rsidRPr="00261E62">
        <w:rPr>
          <w:rFonts w:ascii="Arial" w:hAnsi="Arial" w:cs="Arial"/>
          <w:sz w:val="24"/>
          <w:szCs w:val="24"/>
        </w:rPr>
        <w:t>justific</w:t>
      </w:r>
      <w:r w:rsidR="008A64B3" w:rsidRPr="00261E62">
        <w:rPr>
          <w:rFonts w:ascii="Arial" w:hAnsi="Arial" w:cs="Arial"/>
          <w:sz w:val="24"/>
          <w:szCs w:val="24"/>
        </w:rPr>
        <w:t>aram</w:t>
      </w:r>
      <w:r w:rsidR="005C32D1" w:rsidRPr="00261E62">
        <w:rPr>
          <w:rFonts w:ascii="Arial" w:hAnsi="Arial" w:cs="Arial"/>
          <w:sz w:val="24"/>
          <w:szCs w:val="24"/>
        </w:rPr>
        <w:t xml:space="preserve"> sua</w:t>
      </w:r>
      <w:r w:rsidR="008A64B3" w:rsidRPr="00261E62">
        <w:rPr>
          <w:rFonts w:ascii="Arial" w:hAnsi="Arial" w:cs="Arial"/>
          <w:sz w:val="24"/>
          <w:szCs w:val="24"/>
        </w:rPr>
        <w:t>s</w:t>
      </w:r>
      <w:r w:rsidR="005C32D1" w:rsidRPr="00261E62">
        <w:rPr>
          <w:rFonts w:ascii="Arial" w:hAnsi="Arial" w:cs="Arial"/>
          <w:sz w:val="24"/>
          <w:szCs w:val="24"/>
        </w:rPr>
        <w:t xml:space="preserve"> ausência</w:t>
      </w:r>
      <w:r w:rsidR="008A64B3" w:rsidRPr="00261E62">
        <w:rPr>
          <w:rFonts w:ascii="Arial" w:hAnsi="Arial" w:cs="Arial"/>
          <w:sz w:val="24"/>
          <w:szCs w:val="24"/>
        </w:rPr>
        <w:t>s</w:t>
      </w:r>
      <w:r w:rsidR="00225D39" w:rsidRPr="00261E62">
        <w:rPr>
          <w:rFonts w:ascii="Arial" w:hAnsi="Arial" w:cs="Arial"/>
          <w:sz w:val="24"/>
          <w:szCs w:val="24"/>
        </w:rPr>
        <w:t xml:space="preserve">. </w:t>
      </w:r>
      <w:r w:rsidR="000B0D2D" w:rsidRPr="00971D4B">
        <w:rPr>
          <w:rFonts w:ascii="Arial" w:hAnsi="Arial" w:cs="Arial"/>
          <w:b/>
          <w:bCs/>
          <w:sz w:val="24"/>
          <w:szCs w:val="24"/>
        </w:rPr>
        <w:t xml:space="preserve">PAUTA: Primeiro ponto: </w:t>
      </w:r>
      <w:r w:rsidR="002C5202">
        <w:rPr>
          <w:rFonts w:ascii="Arial" w:hAnsi="Arial" w:cs="Arial"/>
          <w:bCs/>
          <w:sz w:val="24"/>
          <w:szCs w:val="24"/>
        </w:rPr>
        <w:t xml:space="preserve">aprovação da ata da </w:t>
      </w:r>
      <w:r w:rsidR="00FE6468">
        <w:rPr>
          <w:rFonts w:ascii="Arial" w:hAnsi="Arial" w:cs="Arial"/>
          <w:bCs/>
          <w:sz w:val="24"/>
          <w:szCs w:val="24"/>
        </w:rPr>
        <w:t>6</w:t>
      </w:r>
      <w:r w:rsidR="002C5202">
        <w:rPr>
          <w:rFonts w:ascii="Arial" w:hAnsi="Arial" w:cs="Arial"/>
          <w:bCs/>
          <w:sz w:val="24"/>
          <w:szCs w:val="24"/>
        </w:rPr>
        <w:t>ª reuni</w:t>
      </w:r>
      <w:r w:rsidR="00FE6468">
        <w:rPr>
          <w:rFonts w:ascii="Arial" w:hAnsi="Arial" w:cs="Arial"/>
          <w:bCs/>
          <w:sz w:val="24"/>
          <w:szCs w:val="24"/>
        </w:rPr>
        <w:t>ão</w:t>
      </w:r>
      <w:r w:rsidR="002C5202">
        <w:rPr>
          <w:rFonts w:ascii="Arial" w:hAnsi="Arial" w:cs="Arial"/>
          <w:bCs/>
          <w:sz w:val="24"/>
          <w:szCs w:val="24"/>
        </w:rPr>
        <w:t xml:space="preserve"> do colegiado</w:t>
      </w:r>
      <w:r w:rsidR="007C7DF8">
        <w:rPr>
          <w:rFonts w:ascii="Arial" w:hAnsi="Arial" w:cs="Arial"/>
          <w:bCs/>
          <w:sz w:val="24"/>
          <w:szCs w:val="24"/>
        </w:rPr>
        <w:t xml:space="preserve">; </w:t>
      </w:r>
      <w:r w:rsidR="007C7DF8" w:rsidRPr="00971D4B">
        <w:rPr>
          <w:rFonts w:ascii="Arial" w:hAnsi="Arial" w:cs="Arial"/>
          <w:b/>
          <w:bCs/>
          <w:iCs/>
          <w:sz w:val="24"/>
          <w:szCs w:val="24"/>
        </w:rPr>
        <w:t>Segundo ponto:</w:t>
      </w:r>
      <w:r w:rsidR="007C7DF8">
        <w:rPr>
          <w:rFonts w:ascii="Arial" w:hAnsi="Arial" w:cs="Arial"/>
          <w:b/>
          <w:bCs/>
          <w:iCs/>
          <w:sz w:val="24"/>
          <w:szCs w:val="24"/>
        </w:rPr>
        <w:t xml:space="preserve"> </w:t>
      </w:r>
      <w:r w:rsidR="00FE6468">
        <w:rPr>
          <w:rFonts w:ascii="Arial" w:hAnsi="Arial" w:cs="Arial"/>
          <w:iCs/>
          <w:sz w:val="24"/>
          <w:szCs w:val="24"/>
        </w:rPr>
        <w:t>resultado preliminar do edital de credenciamento de novos docentes</w:t>
      </w:r>
      <w:r w:rsidR="00040C9A">
        <w:rPr>
          <w:rFonts w:ascii="Arial" w:hAnsi="Arial" w:cs="Arial"/>
          <w:iCs/>
          <w:sz w:val="24"/>
          <w:szCs w:val="24"/>
        </w:rPr>
        <w:t xml:space="preserve">; </w:t>
      </w:r>
      <w:r w:rsidR="000C31A3">
        <w:rPr>
          <w:rFonts w:ascii="Arial" w:hAnsi="Arial" w:cs="Arial"/>
          <w:b/>
          <w:bCs/>
          <w:iCs/>
          <w:sz w:val="24"/>
          <w:szCs w:val="24"/>
        </w:rPr>
        <w:t>Terceiro</w:t>
      </w:r>
      <w:r w:rsidR="000C31A3" w:rsidRPr="00971D4B">
        <w:rPr>
          <w:rFonts w:ascii="Arial" w:hAnsi="Arial" w:cs="Arial"/>
          <w:b/>
          <w:bCs/>
          <w:iCs/>
          <w:sz w:val="24"/>
          <w:szCs w:val="24"/>
        </w:rPr>
        <w:t xml:space="preserve"> ponto:</w:t>
      </w:r>
      <w:r w:rsidR="00040C9A">
        <w:rPr>
          <w:rFonts w:ascii="Arial" w:hAnsi="Arial" w:cs="Arial"/>
          <w:iCs/>
          <w:sz w:val="24"/>
          <w:szCs w:val="24"/>
        </w:rPr>
        <w:t xml:space="preserve"> </w:t>
      </w:r>
      <w:r w:rsidR="00FE6468">
        <w:rPr>
          <w:rFonts w:ascii="Arial" w:hAnsi="Arial" w:cs="Arial"/>
          <w:iCs/>
          <w:sz w:val="24"/>
          <w:szCs w:val="24"/>
        </w:rPr>
        <w:t>formação de comissão seleção para o edital de ingresso de novos discentes</w:t>
      </w:r>
      <w:r w:rsidR="00846D5A">
        <w:rPr>
          <w:rFonts w:ascii="Arial" w:hAnsi="Arial" w:cs="Arial"/>
          <w:iCs/>
          <w:sz w:val="24"/>
          <w:szCs w:val="24"/>
        </w:rPr>
        <w:t xml:space="preserve">; </w:t>
      </w:r>
      <w:r w:rsidR="000C31A3">
        <w:rPr>
          <w:rFonts w:ascii="Arial" w:hAnsi="Arial" w:cs="Arial"/>
          <w:b/>
          <w:bCs/>
          <w:iCs/>
          <w:sz w:val="24"/>
          <w:szCs w:val="24"/>
        </w:rPr>
        <w:t>Quarto</w:t>
      </w:r>
      <w:r w:rsidR="000C31A3" w:rsidRPr="00971D4B">
        <w:rPr>
          <w:rFonts w:ascii="Arial" w:hAnsi="Arial" w:cs="Arial"/>
          <w:b/>
          <w:bCs/>
          <w:iCs/>
          <w:sz w:val="24"/>
          <w:szCs w:val="24"/>
        </w:rPr>
        <w:t xml:space="preserve"> ponto</w:t>
      </w:r>
      <w:r w:rsidR="00846D5A">
        <w:rPr>
          <w:rFonts w:ascii="Arial" w:hAnsi="Arial" w:cs="Arial"/>
          <w:b/>
          <w:bCs/>
          <w:iCs/>
          <w:sz w:val="24"/>
          <w:szCs w:val="24"/>
        </w:rPr>
        <w:t xml:space="preserve">: </w:t>
      </w:r>
      <w:r w:rsidR="00FE6468">
        <w:rPr>
          <w:rFonts w:ascii="Arial" w:hAnsi="Arial" w:cs="Arial"/>
          <w:iCs/>
          <w:sz w:val="24"/>
          <w:szCs w:val="24"/>
        </w:rPr>
        <w:t>análise da proposta de instrução normativa para regulamentar as atividades de estágio de docência</w:t>
      </w:r>
      <w:r w:rsidR="00846D5A">
        <w:rPr>
          <w:rFonts w:ascii="Arial" w:hAnsi="Arial" w:cs="Arial"/>
          <w:iCs/>
          <w:sz w:val="24"/>
          <w:szCs w:val="24"/>
        </w:rPr>
        <w:t xml:space="preserve">; </w:t>
      </w:r>
      <w:r w:rsidR="000C31A3">
        <w:rPr>
          <w:rFonts w:ascii="Arial" w:hAnsi="Arial" w:cs="Arial"/>
          <w:b/>
          <w:bCs/>
          <w:iCs/>
          <w:sz w:val="24"/>
          <w:szCs w:val="24"/>
        </w:rPr>
        <w:t>Quinto</w:t>
      </w:r>
      <w:r w:rsidR="00846D5A" w:rsidRPr="00846D5A">
        <w:rPr>
          <w:rFonts w:ascii="Arial" w:hAnsi="Arial" w:cs="Arial"/>
          <w:b/>
          <w:bCs/>
          <w:iCs/>
          <w:sz w:val="24"/>
          <w:szCs w:val="24"/>
        </w:rPr>
        <w:t xml:space="preserve"> ponto:</w:t>
      </w:r>
      <w:r w:rsidR="00846D5A">
        <w:rPr>
          <w:rFonts w:ascii="Arial" w:hAnsi="Arial" w:cs="Arial"/>
          <w:iCs/>
          <w:sz w:val="24"/>
          <w:szCs w:val="24"/>
        </w:rPr>
        <w:t xml:space="preserve"> </w:t>
      </w:r>
      <w:r w:rsidR="00FE6468">
        <w:rPr>
          <w:rFonts w:ascii="Arial" w:hAnsi="Arial" w:cs="Arial"/>
          <w:iCs/>
          <w:sz w:val="24"/>
          <w:szCs w:val="24"/>
        </w:rPr>
        <w:t xml:space="preserve">migração do Prof. </w:t>
      </w:r>
      <w:r w:rsidR="00FE6468" w:rsidRPr="00FE6468">
        <w:rPr>
          <w:rFonts w:ascii="Arial" w:hAnsi="Arial" w:cs="Arial"/>
          <w:b/>
          <w:bCs/>
          <w:iCs/>
          <w:sz w:val="24"/>
          <w:szCs w:val="24"/>
        </w:rPr>
        <w:t>Nildo da Silva Dias</w:t>
      </w:r>
      <w:r w:rsidR="00FE6468">
        <w:rPr>
          <w:rFonts w:ascii="Arial" w:hAnsi="Arial" w:cs="Arial"/>
          <w:iCs/>
          <w:sz w:val="24"/>
          <w:szCs w:val="24"/>
        </w:rPr>
        <w:t xml:space="preserve"> da categoria professor permanente para professor colaborador</w:t>
      </w:r>
      <w:r w:rsidR="00687F11" w:rsidRPr="00971D4B">
        <w:rPr>
          <w:rFonts w:ascii="Arial" w:hAnsi="Arial" w:cs="Arial"/>
          <w:sz w:val="24"/>
          <w:szCs w:val="24"/>
        </w:rPr>
        <w:t>.</w:t>
      </w:r>
      <w:r w:rsidR="00FE6468" w:rsidRPr="00FE6468">
        <w:rPr>
          <w:rFonts w:ascii="Arial" w:hAnsi="Arial" w:cs="Arial"/>
          <w:b/>
          <w:bCs/>
          <w:iCs/>
          <w:sz w:val="24"/>
          <w:szCs w:val="24"/>
        </w:rPr>
        <w:t xml:space="preserve"> </w:t>
      </w:r>
      <w:r w:rsidR="00FE6468">
        <w:rPr>
          <w:rFonts w:ascii="Arial" w:hAnsi="Arial" w:cs="Arial"/>
          <w:b/>
          <w:bCs/>
          <w:iCs/>
          <w:sz w:val="24"/>
          <w:szCs w:val="24"/>
        </w:rPr>
        <w:t>Sexto</w:t>
      </w:r>
      <w:r w:rsidR="00FE6468" w:rsidRPr="00846D5A">
        <w:rPr>
          <w:rFonts w:ascii="Arial" w:hAnsi="Arial" w:cs="Arial"/>
          <w:b/>
          <w:bCs/>
          <w:iCs/>
          <w:sz w:val="24"/>
          <w:szCs w:val="24"/>
        </w:rPr>
        <w:t xml:space="preserve"> ponto:</w:t>
      </w:r>
      <w:r w:rsidR="00FE6468">
        <w:rPr>
          <w:rFonts w:ascii="Arial" w:hAnsi="Arial" w:cs="Arial"/>
          <w:b/>
          <w:bCs/>
          <w:iCs/>
          <w:sz w:val="24"/>
          <w:szCs w:val="24"/>
        </w:rPr>
        <w:t xml:space="preserve"> </w:t>
      </w:r>
      <w:r w:rsidR="00FE6468">
        <w:rPr>
          <w:rFonts w:ascii="Arial" w:hAnsi="Arial" w:cs="Arial"/>
          <w:iCs/>
          <w:sz w:val="24"/>
          <w:szCs w:val="24"/>
        </w:rPr>
        <w:t xml:space="preserve">discussão edital de contratação de professor visitante; </w:t>
      </w:r>
      <w:r w:rsidR="00FE6468" w:rsidRPr="00FE6468">
        <w:rPr>
          <w:rFonts w:ascii="Arial" w:hAnsi="Arial" w:cs="Arial"/>
          <w:b/>
          <w:bCs/>
          <w:iCs/>
          <w:sz w:val="24"/>
          <w:szCs w:val="24"/>
        </w:rPr>
        <w:t>Sétimo ponto:</w:t>
      </w:r>
      <w:r w:rsidR="00FE6468">
        <w:rPr>
          <w:rFonts w:ascii="Arial" w:hAnsi="Arial" w:cs="Arial"/>
          <w:iCs/>
          <w:sz w:val="24"/>
          <w:szCs w:val="24"/>
        </w:rPr>
        <w:t xml:space="preserve"> outras ocorrências.</w:t>
      </w:r>
      <w:r w:rsidR="00687F11" w:rsidRPr="00971D4B">
        <w:rPr>
          <w:rFonts w:ascii="Arial" w:hAnsi="Arial" w:cs="Arial"/>
          <w:sz w:val="24"/>
          <w:szCs w:val="24"/>
        </w:rPr>
        <w:t xml:space="preserve"> </w:t>
      </w:r>
      <w:r w:rsidR="00687F11" w:rsidRPr="00971D4B">
        <w:rPr>
          <w:rFonts w:ascii="Arial" w:hAnsi="Arial" w:cs="Arial"/>
          <w:b/>
          <w:bCs/>
          <w:sz w:val="24"/>
          <w:szCs w:val="24"/>
        </w:rPr>
        <w:t xml:space="preserve">PRIMEIRO PONTO. </w:t>
      </w:r>
      <w:r w:rsidR="00846D5A">
        <w:rPr>
          <w:rFonts w:ascii="Arial" w:hAnsi="Arial" w:cs="Arial"/>
          <w:sz w:val="24"/>
          <w:szCs w:val="24"/>
        </w:rPr>
        <w:t>Fo</w:t>
      </w:r>
      <w:r w:rsidR="00FE6468">
        <w:rPr>
          <w:rFonts w:ascii="Arial" w:hAnsi="Arial" w:cs="Arial"/>
          <w:sz w:val="24"/>
          <w:szCs w:val="24"/>
        </w:rPr>
        <w:t>i</w:t>
      </w:r>
      <w:r w:rsidR="00846D5A">
        <w:rPr>
          <w:rFonts w:ascii="Arial" w:hAnsi="Arial" w:cs="Arial"/>
          <w:sz w:val="24"/>
          <w:szCs w:val="24"/>
        </w:rPr>
        <w:t xml:space="preserve"> submetida para análise dos presentes a ata referentes a </w:t>
      </w:r>
      <w:r w:rsidR="00FE6468">
        <w:rPr>
          <w:rFonts w:ascii="Arial" w:hAnsi="Arial" w:cs="Arial"/>
          <w:sz w:val="24"/>
          <w:szCs w:val="24"/>
        </w:rPr>
        <w:t>6</w:t>
      </w:r>
      <w:r w:rsidR="00846D5A">
        <w:rPr>
          <w:rFonts w:ascii="Arial" w:hAnsi="Arial" w:cs="Arial"/>
          <w:sz w:val="24"/>
          <w:szCs w:val="24"/>
        </w:rPr>
        <w:t>ª reuniões do colegiado</w:t>
      </w:r>
      <w:r w:rsidR="000C31A3">
        <w:rPr>
          <w:rFonts w:ascii="Arial" w:hAnsi="Arial" w:cs="Arial"/>
          <w:sz w:val="24"/>
          <w:szCs w:val="24"/>
        </w:rPr>
        <w:t>. Após a apreciação, a ata fo</w:t>
      </w:r>
      <w:r w:rsidR="00FE6468">
        <w:rPr>
          <w:rFonts w:ascii="Arial" w:hAnsi="Arial" w:cs="Arial"/>
          <w:sz w:val="24"/>
          <w:szCs w:val="24"/>
        </w:rPr>
        <w:t>i</w:t>
      </w:r>
      <w:r w:rsidR="000C31A3">
        <w:rPr>
          <w:rFonts w:ascii="Arial" w:hAnsi="Arial" w:cs="Arial"/>
          <w:sz w:val="24"/>
          <w:szCs w:val="24"/>
        </w:rPr>
        <w:t xml:space="preserve"> aprovada p</w:t>
      </w:r>
      <w:r w:rsidR="00FE6468">
        <w:rPr>
          <w:rFonts w:ascii="Arial" w:hAnsi="Arial" w:cs="Arial"/>
          <w:sz w:val="24"/>
          <w:szCs w:val="24"/>
        </w:rPr>
        <w:t xml:space="preserve">ela maioria dos presentes, com uma abstenção do Prof. </w:t>
      </w:r>
      <w:r w:rsidR="00FE6468" w:rsidRPr="00261E62">
        <w:rPr>
          <w:rFonts w:ascii="Arial" w:hAnsi="Arial" w:cs="Arial"/>
          <w:b/>
          <w:bCs/>
          <w:sz w:val="24"/>
          <w:szCs w:val="24"/>
        </w:rPr>
        <w:t>Gustavo Henrique Gonzaga Silva</w:t>
      </w:r>
      <w:r w:rsidR="000C31A3">
        <w:rPr>
          <w:rFonts w:ascii="Arial" w:hAnsi="Arial" w:cs="Arial"/>
          <w:sz w:val="24"/>
          <w:szCs w:val="24"/>
        </w:rPr>
        <w:t>.</w:t>
      </w:r>
      <w:r w:rsidR="00AC49AA">
        <w:rPr>
          <w:rFonts w:ascii="Arial" w:hAnsi="Arial" w:cs="Arial"/>
          <w:sz w:val="24"/>
          <w:szCs w:val="24"/>
        </w:rPr>
        <w:t xml:space="preserve"> </w:t>
      </w:r>
      <w:r w:rsidR="0033499E">
        <w:rPr>
          <w:rFonts w:ascii="Arial" w:hAnsi="Arial" w:cs="Arial"/>
          <w:b/>
          <w:bCs/>
          <w:sz w:val="24"/>
          <w:szCs w:val="24"/>
        </w:rPr>
        <w:t>SEGUNDO</w:t>
      </w:r>
      <w:r w:rsidR="0033499E" w:rsidRPr="00971D4B">
        <w:rPr>
          <w:rFonts w:ascii="Arial" w:hAnsi="Arial" w:cs="Arial"/>
          <w:b/>
          <w:bCs/>
          <w:sz w:val="24"/>
          <w:szCs w:val="24"/>
        </w:rPr>
        <w:t xml:space="preserve"> PONTO.</w:t>
      </w:r>
      <w:r w:rsidR="0033499E">
        <w:rPr>
          <w:rFonts w:ascii="Arial" w:hAnsi="Arial" w:cs="Arial"/>
          <w:b/>
          <w:bCs/>
          <w:sz w:val="24"/>
          <w:szCs w:val="24"/>
        </w:rPr>
        <w:t xml:space="preserve"> </w:t>
      </w:r>
      <w:r w:rsidR="000C31A3" w:rsidRPr="00971D4B">
        <w:rPr>
          <w:rFonts w:ascii="Arial" w:hAnsi="Arial" w:cs="Arial"/>
          <w:sz w:val="24"/>
          <w:szCs w:val="24"/>
        </w:rPr>
        <w:t xml:space="preserve">O Prof. </w:t>
      </w:r>
      <w:r w:rsidR="000C31A3" w:rsidRPr="00971D4B">
        <w:rPr>
          <w:rFonts w:ascii="Arial" w:hAnsi="Arial" w:cs="Arial"/>
          <w:b/>
          <w:bCs/>
          <w:sz w:val="24"/>
          <w:szCs w:val="24"/>
        </w:rPr>
        <w:t>Rafael Rodolfo de Melo</w:t>
      </w:r>
      <w:r w:rsidR="000C31A3">
        <w:rPr>
          <w:rFonts w:ascii="Arial" w:hAnsi="Arial" w:cs="Arial"/>
          <w:sz w:val="24"/>
          <w:szCs w:val="24"/>
        </w:rPr>
        <w:t xml:space="preserve"> informou que </w:t>
      </w:r>
      <w:r w:rsidR="00FE6468">
        <w:rPr>
          <w:rFonts w:ascii="Arial" w:hAnsi="Arial" w:cs="Arial"/>
          <w:sz w:val="24"/>
          <w:szCs w:val="24"/>
        </w:rPr>
        <w:t>foi divulgado</w:t>
      </w:r>
      <w:r w:rsidR="00BF3740">
        <w:rPr>
          <w:rFonts w:ascii="Arial" w:hAnsi="Arial" w:cs="Arial"/>
          <w:sz w:val="24"/>
          <w:szCs w:val="24"/>
        </w:rPr>
        <w:t xml:space="preserve"> o</w:t>
      </w:r>
      <w:r w:rsidR="00FE6468">
        <w:rPr>
          <w:rFonts w:ascii="Arial" w:hAnsi="Arial" w:cs="Arial"/>
          <w:sz w:val="24"/>
          <w:szCs w:val="24"/>
        </w:rPr>
        <w:t xml:space="preserve"> resultado preliminar do edital de credenciamento de novos docentes </w:t>
      </w:r>
      <w:r w:rsidR="00BF3740">
        <w:rPr>
          <w:rFonts w:ascii="Arial" w:hAnsi="Arial" w:cs="Arial"/>
          <w:sz w:val="24"/>
          <w:szCs w:val="24"/>
        </w:rPr>
        <w:t>n</w:t>
      </w:r>
      <w:r w:rsidR="00FE6468">
        <w:rPr>
          <w:rFonts w:ascii="Arial" w:hAnsi="Arial" w:cs="Arial"/>
          <w:sz w:val="24"/>
          <w:szCs w:val="24"/>
        </w:rPr>
        <w:t xml:space="preserve">a </w:t>
      </w:r>
      <w:r w:rsidR="00BF3740">
        <w:rPr>
          <w:rFonts w:ascii="Arial" w:hAnsi="Arial" w:cs="Arial"/>
          <w:sz w:val="24"/>
          <w:szCs w:val="24"/>
        </w:rPr>
        <w:t>R</w:t>
      </w:r>
      <w:r w:rsidR="00FE6468">
        <w:rPr>
          <w:rFonts w:ascii="Arial" w:hAnsi="Arial" w:cs="Arial"/>
          <w:sz w:val="24"/>
          <w:szCs w:val="24"/>
        </w:rPr>
        <w:t>ede</w:t>
      </w:r>
      <w:r w:rsidR="00BF3740">
        <w:rPr>
          <w:rFonts w:ascii="Arial" w:hAnsi="Arial" w:cs="Arial"/>
          <w:sz w:val="24"/>
          <w:szCs w:val="24"/>
        </w:rPr>
        <w:t xml:space="preserve"> PRODEMA</w:t>
      </w:r>
      <w:r w:rsidR="00FE6468">
        <w:rPr>
          <w:rFonts w:ascii="Arial" w:hAnsi="Arial" w:cs="Arial"/>
          <w:sz w:val="24"/>
          <w:szCs w:val="24"/>
        </w:rPr>
        <w:t xml:space="preserve">. Na ocasião destacou que o período de recursos já havia se encerrado e, que </w:t>
      </w:r>
      <w:r w:rsidR="00BF3740">
        <w:rPr>
          <w:rFonts w:ascii="Arial" w:hAnsi="Arial" w:cs="Arial"/>
          <w:sz w:val="24"/>
          <w:szCs w:val="24"/>
        </w:rPr>
        <w:t xml:space="preserve">tudo indica que </w:t>
      </w:r>
      <w:r w:rsidR="00FE6468">
        <w:rPr>
          <w:rFonts w:ascii="Arial" w:hAnsi="Arial" w:cs="Arial"/>
          <w:sz w:val="24"/>
          <w:szCs w:val="24"/>
        </w:rPr>
        <w:t xml:space="preserve">o resultado preliminar seria mantido. Preliminarmente, das 02 (duas) vagas ofertadas pela UFERSA, apenas uma tinha sido preenchida, sendo </w:t>
      </w:r>
      <w:r w:rsidR="00BF3740">
        <w:rPr>
          <w:rFonts w:ascii="Arial" w:hAnsi="Arial" w:cs="Arial"/>
          <w:sz w:val="24"/>
          <w:szCs w:val="24"/>
        </w:rPr>
        <w:t xml:space="preserve">considerado </w:t>
      </w:r>
      <w:r w:rsidR="00FE6468">
        <w:rPr>
          <w:rFonts w:ascii="Arial" w:hAnsi="Arial" w:cs="Arial"/>
          <w:sz w:val="24"/>
          <w:szCs w:val="24"/>
        </w:rPr>
        <w:t xml:space="preserve">aprovado o Prof. </w:t>
      </w:r>
      <w:r w:rsidR="00FE6468" w:rsidRPr="00FE6468">
        <w:rPr>
          <w:rFonts w:ascii="Arial" w:hAnsi="Arial" w:cs="Arial"/>
          <w:b/>
          <w:bCs/>
          <w:sz w:val="24"/>
          <w:szCs w:val="24"/>
        </w:rPr>
        <w:t>Rodrigo Guimarães de Carvalho</w:t>
      </w:r>
      <w:r w:rsidR="00FE6468">
        <w:rPr>
          <w:rFonts w:ascii="Arial" w:hAnsi="Arial" w:cs="Arial"/>
          <w:sz w:val="24"/>
          <w:szCs w:val="24"/>
        </w:rPr>
        <w:t xml:space="preserve"> da UERN. </w:t>
      </w:r>
      <w:r w:rsidR="00BF3740">
        <w:rPr>
          <w:rFonts w:ascii="Arial" w:hAnsi="Arial" w:cs="Arial"/>
          <w:sz w:val="24"/>
          <w:szCs w:val="24"/>
        </w:rPr>
        <w:t xml:space="preserve">O Prof. </w:t>
      </w:r>
      <w:r w:rsidR="00BF3740" w:rsidRPr="00261E62">
        <w:rPr>
          <w:rFonts w:ascii="Arial" w:hAnsi="Arial" w:cs="Arial"/>
          <w:b/>
          <w:bCs/>
          <w:sz w:val="24"/>
          <w:szCs w:val="24"/>
        </w:rPr>
        <w:t>Breno Barros Telles do Carmo</w:t>
      </w:r>
      <w:r w:rsidR="00BF3740">
        <w:rPr>
          <w:rFonts w:ascii="Arial" w:hAnsi="Arial" w:cs="Arial"/>
          <w:sz w:val="24"/>
          <w:szCs w:val="24"/>
        </w:rPr>
        <w:t xml:space="preserve"> destacou em caso de confirmação do </w:t>
      </w:r>
      <w:r w:rsidR="00BF3740">
        <w:rPr>
          <w:rFonts w:ascii="Arial" w:hAnsi="Arial" w:cs="Arial"/>
          <w:sz w:val="24"/>
          <w:szCs w:val="24"/>
        </w:rPr>
        <w:lastRenderedPageBreak/>
        <w:t>resultado, seria importante convidar o docente para a próxima reunião do colegiado para ser apresentado aos integrantes do PRODEMA.</w:t>
      </w:r>
      <w:r w:rsidR="008E74D8">
        <w:rPr>
          <w:rFonts w:ascii="Arial" w:hAnsi="Arial" w:cs="Arial"/>
          <w:sz w:val="24"/>
          <w:szCs w:val="24"/>
        </w:rPr>
        <w:t xml:space="preserve"> </w:t>
      </w:r>
      <w:r w:rsidR="0033499E">
        <w:rPr>
          <w:rFonts w:ascii="Arial" w:hAnsi="Arial" w:cs="Arial"/>
          <w:b/>
          <w:bCs/>
          <w:sz w:val="24"/>
          <w:szCs w:val="24"/>
        </w:rPr>
        <w:t xml:space="preserve">TERCEIRO </w:t>
      </w:r>
      <w:r w:rsidR="0033499E" w:rsidRPr="00971D4B">
        <w:rPr>
          <w:rFonts w:ascii="Arial" w:hAnsi="Arial" w:cs="Arial"/>
          <w:b/>
          <w:bCs/>
          <w:sz w:val="24"/>
          <w:szCs w:val="24"/>
        </w:rPr>
        <w:t>PONTO.</w:t>
      </w:r>
      <w:r w:rsidR="0033499E">
        <w:rPr>
          <w:rFonts w:ascii="Arial" w:hAnsi="Arial" w:cs="Arial"/>
          <w:sz w:val="24"/>
          <w:szCs w:val="24"/>
        </w:rPr>
        <w:t xml:space="preserve"> </w:t>
      </w:r>
      <w:r w:rsidR="00BF3740">
        <w:rPr>
          <w:rFonts w:ascii="Arial" w:hAnsi="Arial" w:cs="Arial"/>
          <w:sz w:val="24"/>
          <w:szCs w:val="24"/>
        </w:rPr>
        <w:t xml:space="preserve">O Prof. </w:t>
      </w:r>
      <w:r w:rsidR="00BF3740" w:rsidRPr="00971D4B">
        <w:rPr>
          <w:rFonts w:ascii="Arial" w:hAnsi="Arial" w:cs="Arial"/>
          <w:b/>
          <w:bCs/>
          <w:sz w:val="24"/>
          <w:szCs w:val="24"/>
        </w:rPr>
        <w:t>Rafael Rodolfo de Melo</w:t>
      </w:r>
      <w:r w:rsidR="00BF3740">
        <w:rPr>
          <w:rFonts w:ascii="Arial" w:hAnsi="Arial" w:cs="Arial"/>
          <w:sz w:val="24"/>
          <w:szCs w:val="24"/>
        </w:rPr>
        <w:t xml:space="preserve"> informou que a seleção para o ingresso de novos discentes estava em andamento, com inscrições aberta até a próxima quinta-feira (16/09/2021). </w:t>
      </w:r>
      <w:r w:rsidR="008E74D8">
        <w:rPr>
          <w:rFonts w:ascii="Arial" w:hAnsi="Arial" w:cs="Arial"/>
          <w:sz w:val="24"/>
          <w:szCs w:val="24"/>
        </w:rPr>
        <w:t xml:space="preserve">Mencionou ainda que houveram aprimoramentos neste edital em relação ao anterior, com a adição de um processo de avaliação às cegas (similar ao adotado por periódicos) e, padronização das bancas para uma mesma sublinha de pesquisa. Na ocasião o Prof. </w:t>
      </w:r>
      <w:r w:rsidR="008E74D8" w:rsidRPr="00261E62">
        <w:rPr>
          <w:rFonts w:ascii="Arial" w:hAnsi="Arial" w:cs="Arial"/>
          <w:b/>
          <w:bCs/>
          <w:sz w:val="24"/>
          <w:szCs w:val="24"/>
        </w:rPr>
        <w:t>Ricardo Henrique de Lima Leite</w:t>
      </w:r>
      <w:r w:rsidR="008E74D8">
        <w:rPr>
          <w:rFonts w:ascii="Arial" w:hAnsi="Arial" w:cs="Arial"/>
          <w:sz w:val="24"/>
          <w:szCs w:val="24"/>
        </w:rPr>
        <w:t xml:space="preserve"> propôs que as bancas fossem formadas por especialistas na sublinha na qual a vaga está sendo ofertada e, que cada docente poderia fazer a proposição de nomes que selecionados pela comissão de seleção para emissão de pareceres nos projetos de pesquisa. Tal ação seria fundamental para assegurar um processo de seleção justo, afirmou o Professor. Complementado essas palavras, a Prof. </w:t>
      </w:r>
      <w:r w:rsidR="008E74D8" w:rsidRPr="00261E62">
        <w:rPr>
          <w:rFonts w:ascii="Arial" w:hAnsi="Arial" w:cs="Arial"/>
          <w:b/>
          <w:bCs/>
          <w:sz w:val="24"/>
          <w:szCs w:val="24"/>
        </w:rPr>
        <w:t>Ana Carla Diógenes Suassuna Bezerra</w:t>
      </w:r>
      <w:r w:rsidR="008E74D8">
        <w:rPr>
          <w:rFonts w:ascii="Arial" w:hAnsi="Arial" w:cs="Arial"/>
          <w:sz w:val="24"/>
          <w:szCs w:val="24"/>
        </w:rPr>
        <w:t xml:space="preserve"> destacou que seria importante apresenta previamente a lista dos avaliadores de cada sublinha, dado a possibilidade dos candidatos solicitarem impugnação de alguma banca avaliadora proposta pela comissão. Tal medida traria mais transparência ao processo seletivo. As sugestões apresentadas foram acatadas por unanimidade dos presentes, que finalizaram a discussão com a formação do Edital de seleção, a qual foi composta pelos(as) docentes </w:t>
      </w:r>
      <w:r w:rsidR="008E74D8" w:rsidRPr="00261E62">
        <w:rPr>
          <w:rFonts w:ascii="Arial" w:hAnsi="Arial" w:cs="Arial"/>
          <w:b/>
          <w:bCs/>
          <w:sz w:val="24"/>
          <w:szCs w:val="24"/>
        </w:rPr>
        <w:t>Cecilia Irene Perez Calabuig</w:t>
      </w:r>
      <w:r w:rsidR="008E74D8">
        <w:rPr>
          <w:rFonts w:ascii="Arial" w:hAnsi="Arial" w:cs="Arial"/>
          <w:sz w:val="24"/>
          <w:szCs w:val="24"/>
        </w:rPr>
        <w:t xml:space="preserve"> (Presidente)</w:t>
      </w:r>
      <w:r w:rsidR="008E74D8" w:rsidRPr="00261E62">
        <w:rPr>
          <w:rFonts w:ascii="Arial" w:hAnsi="Arial" w:cs="Arial"/>
          <w:sz w:val="24"/>
          <w:szCs w:val="24"/>
        </w:rPr>
        <w:t xml:space="preserve">, </w:t>
      </w:r>
      <w:r w:rsidR="008E74D8" w:rsidRPr="00261E62">
        <w:rPr>
          <w:rFonts w:ascii="Arial" w:hAnsi="Arial" w:cs="Arial"/>
          <w:b/>
          <w:bCs/>
          <w:sz w:val="24"/>
          <w:szCs w:val="24"/>
        </w:rPr>
        <w:t>Ana Carla Diógenes Suassuna Bezerra</w:t>
      </w:r>
      <w:r w:rsidR="008E74D8" w:rsidRPr="00261E62">
        <w:rPr>
          <w:rFonts w:ascii="Arial" w:hAnsi="Arial" w:cs="Arial"/>
          <w:sz w:val="24"/>
          <w:szCs w:val="24"/>
        </w:rPr>
        <w:t xml:space="preserve">, </w:t>
      </w:r>
      <w:r w:rsidR="008E74D8" w:rsidRPr="00261E62">
        <w:rPr>
          <w:rFonts w:ascii="Arial" w:hAnsi="Arial" w:cs="Arial"/>
          <w:b/>
          <w:bCs/>
          <w:sz w:val="24"/>
          <w:szCs w:val="24"/>
        </w:rPr>
        <w:t>Gustavo Henrique Gonzaga Silva</w:t>
      </w:r>
      <w:r w:rsidR="008E74D8">
        <w:rPr>
          <w:rFonts w:ascii="Arial" w:hAnsi="Arial" w:cs="Arial"/>
          <w:sz w:val="24"/>
          <w:szCs w:val="24"/>
        </w:rPr>
        <w:t xml:space="preserve"> e </w:t>
      </w:r>
      <w:r w:rsidR="008E74D8">
        <w:rPr>
          <w:rFonts w:ascii="Arial" w:hAnsi="Arial" w:cs="Arial"/>
          <w:b/>
          <w:bCs/>
          <w:sz w:val="24"/>
          <w:szCs w:val="24"/>
        </w:rPr>
        <w:t>Rafael Rodolfo de Melo</w:t>
      </w:r>
      <w:r w:rsidR="008E74D8">
        <w:rPr>
          <w:rFonts w:ascii="Arial" w:hAnsi="Arial" w:cs="Arial"/>
          <w:sz w:val="24"/>
          <w:szCs w:val="24"/>
        </w:rPr>
        <w:t xml:space="preserve">. </w:t>
      </w:r>
      <w:r w:rsidR="00040C9A">
        <w:rPr>
          <w:rFonts w:ascii="Arial" w:hAnsi="Arial" w:cs="Arial"/>
          <w:b/>
          <w:sz w:val="24"/>
          <w:szCs w:val="24"/>
        </w:rPr>
        <w:t xml:space="preserve">QUARTO </w:t>
      </w:r>
      <w:r w:rsidR="00E07D9F">
        <w:rPr>
          <w:rFonts w:ascii="Arial" w:hAnsi="Arial" w:cs="Arial"/>
          <w:b/>
          <w:sz w:val="24"/>
          <w:szCs w:val="24"/>
        </w:rPr>
        <w:t xml:space="preserve">PONTO. </w:t>
      </w:r>
      <w:r w:rsidR="004170F6" w:rsidRPr="00971D4B">
        <w:rPr>
          <w:rFonts w:ascii="Arial" w:hAnsi="Arial" w:cs="Arial"/>
          <w:sz w:val="24"/>
          <w:szCs w:val="24"/>
        </w:rPr>
        <w:t xml:space="preserve">O Prof. </w:t>
      </w:r>
      <w:r w:rsidR="004170F6" w:rsidRPr="00971D4B">
        <w:rPr>
          <w:rFonts w:ascii="Arial" w:hAnsi="Arial" w:cs="Arial"/>
          <w:b/>
          <w:bCs/>
          <w:sz w:val="24"/>
          <w:szCs w:val="24"/>
        </w:rPr>
        <w:t>Rafael Rodolfo de Melo</w:t>
      </w:r>
      <w:r w:rsidR="004170F6">
        <w:rPr>
          <w:rFonts w:ascii="Arial" w:hAnsi="Arial" w:cs="Arial"/>
          <w:b/>
          <w:bCs/>
          <w:sz w:val="24"/>
          <w:szCs w:val="24"/>
        </w:rPr>
        <w:t xml:space="preserve"> </w:t>
      </w:r>
      <w:r w:rsidR="008E74D8">
        <w:rPr>
          <w:rFonts w:ascii="Arial" w:hAnsi="Arial" w:cs="Arial"/>
          <w:sz w:val="24"/>
          <w:szCs w:val="24"/>
        </w:rPr>
        <w:t>apresentou uma proposta de instrução normativa para o estágio de docência</w:t>
      </w:r>
      <w:r w:rsidR="004170F6">
        <w:rPr>
          <w:rFonts w:ascii="Arial" w:hAnsi="Arial" w:cs="Arial"/>
          <w:sz w:val="24"/>
          <w:szCs w:val="24"/>
        </w:rPr>
        <w:t>.</w:t>
      </w:r>
      <w:r w:rsidR="008E74D8">
        <w:rPr>
          <w:rFonts w:ascii="Arial" w:hAnsi="Arial" w:cs="Arial"/>
          <w:sz w:val="24"/>
          <w:szCs w:val="24"/>
        </w:rPr>
        <w:t xml:space="preserve"> A proposta foi discutida item a item, sendo aprimorada a partir das sugestões apresentadas. </w:t>
      </w:r>
      <w:r w:rsidR="000F56E5">
        <w:rPr>
          <w:rFonts w:ascii="Arial" w:hAnsi="Arial" w:cs="Arial"/>
          <w:sz w:val="24"/>
          <w:szCs w:val="24"/>
        </w:rPr>
        <w:t xml:space="preserve">Em um dos pontos da proposta, o discente </w:t>
      </w:r>
      <w:r w:rsidR="000F56E5" w:rsidRPr="00261E62">
        <w:rPr>
          <w:rFonts w:ascii="Arial" w:hAnsi="Arial" w:cs="Arial"/>
          <w:b/>
          <w:bCs/>
          <w:sz w:val="24"/>
          <w:szCs w:val="24"/>
        </w:rPr>
        <w:t>José Edson Queiroz de Albuquerque</w:t>
      </w:r>
      <w:r w:rsidR="000F56E5">
        <w:rPr>
          <w:rFonts w:ascii="Arial" w:hAnsi="Arial" w:cs="Arial"/>
          <w:sz w:val="24"/>
          <w:szCs w:val="24"/>
        </w:rPr>
        <w:t xml:space="preserve">, questionou se a proposição de carga horária mínima apresentada estava em conformidade com a matriz curricular do PRODEMA, que estabelecia 02 (dois) crédito para os Estágios de Docência I e II (1 crédito para cada). Sobre este ponto, ficou definido que seria feita uma consulta a Coordenação Geral e, que após uma melhor compreensão deste item, a proposta voltaria a reunião do colegiado para uma nova análise e posterior aprovação. </w:t>
      </w:r>
      <w:r w:rsidR="000F56E5">
        <w:rPr>
          <w:rFonts w:ascii="Arial" w:hAnsi="Arial" w:cs="Arial"/>
          <w:b/>
          <w:bCs/>
          <w:sz w:val="24"/>
          <w:szCs w:val="24"/>
        </w:rPr>
        <w:t xml:space="preserve">QUINTO PONTO. </w:t>
      </w:r>
      <w:r w:rsidR="000F56E5">
        <w:rPr>
          <w:rFonts w:ascii="Arial" w:hAnsi="Arial" w:cs="Arial"/>
          <w:sz w:val="24"/>
          <w:szCs w:val="24"/>
        </w:rPr>
        <w:t xml:space="preserve">Foi avaliada a solicitação do Prof. </w:t>
      </w:r>
      <w:r w:rsidR="000F56E5" w:rsidRPr="000F56E5">
        <w:rPr>
          <w:rFonts w:ascii="Arial" w:hAnsi="Arial" w:cs="Arial"/>
          <w:b/>
          <w:bCs/>
          <w:sz w:val="24"/>
          <w:szCs w:val="24"/>
        </w:rPr>
        <w:t>Nildo da Silva Dias</w:t>
      </w:r>
      <w:r w:rsidR="000F56E5">
        <w:rPr>
          <w:rFonts w:ascii="Arial" w:hAnsi="Arial" w:cs="Arial"/>
          <w:sz w:val="24"/>
          <w:szCs w:val="24"/>
        </w:rPr>
        <w:t xml:space="preserve">, de migrar da categoria de docente permanente para docente colaborar. Por e-mail, o Professor </w:t>
      </w:r>
      <w:r w:rsidR="000F56E5">
        <w:rPr>
          <w:rFonts w:ascii="Arial" w:hAnsi="Arial" w:cs="Arial"/>
          <w:sz w:val="24"/>
          <w:szCs w:val="24"/>
        </w:rPr>
        <w:lastRenderedPageBreak/>
        <w:t xml:space="preserve">destacou que estava com sobrecarga de atividades tendo em vista sua participação em outro Programa de Pós-Graduação. Foi informada ainda que a orientação em andamento do referido docente não seria prejudicada. Por se tratar de uma solicitação pessoal do docente, não podendo ser negada pela Coordenação ou Colegiado, este tema foi apresentado apenas em caráter informativo. </w:t>
      </w:r>
      <w:r w:rsidR="000F56E5">
        <w:rPr>
          <w:rFonts w:ascii="Arial" w:hAnsi="Arial" w:cs="Arial"/>
          <w:b/>
          <w:bCs/>
          <w:sz w:val="24"/>
          <w:szCs w:val="24"/>
        </w:rPr>
        <w:t xml:space="preserve">SEXTO PONTO. </w:t>
      </w:r>
      <w:r w:rsidR="000F56E5">
        <w:rPr>
          <w:rFonts w:ascii="Arial" w:hAnsi="Arial" w:cs="Arial"/>
          <w:sz w:val="24"/>
          <w:szCs w:val="24"/>
        </w:rPr>
        <w:t xml:space="preserve">Foi informado que a PROPPG estava preparando um Edital de Contratação de Professor visitante. Que seria disponibilizada a princípio 04 (quatro) vagas as quais deveria ser </w:t>
      </w:r>
      <w:r w:rsidR="00E80027">
        <w:rPr>
          <w:rFonts w:ascii="Arial" w:hAnsi="Arial" w:cs="Arial"/>
          <w:sz w:val="24"/>
          <w:szCs w:val="24"/>
        </w:rPr>
        <w:t>disputada</w:t>
      </w:r>
      <w:r w:rsidR="000F56E5">
        <w:rPr>
          <w:rFonts w:ascii="Arial" w:hAnsi="Arial" w:cs="Arial"/>
          <w:sz w:val="24"/>
          <w:szCs w:val="24"/>
        </w:rPr>
        <w:t xml:space="preserve"> pelos 18 PPG existentes na UFERSA. </w:t>
      </w:r>
      <w:r w:rsidR="00E80027">
        <w:rPr>
          <w:rFonts w:ascii="Arial" w:hAnsi="Arial" w:cs="Arial"/>
          <w:sz w:val="24"/>
          <w:szCs w:val="24"/>
        </w:rPr>
        <w:t xml:space="preserve">Dentro dos diversos pontos a serem abordados no Edital, o que teria maior peso (30%) seria para os Programas que se associarem (no máximo três) para disputarem uma das vagas. O Prof. </w:t>
      </w:r>
      <w:r w:rsidR="00E80027" w:rsidRPr="00971D4B">
        <w:rPr>
          <w:rFonts w:ascii="Arial" w:hAnsi="Arial" w:cs="Arial"/>
          <w:b/>
          <w:sz w:val="24"/>
          <w:szCs w:val="24"/>
        </w:rPr>
        <w:t>Rafael</w:t>
      </w:r>
      <w:r w:rsidR="00E80027" w:rsidRPr="00971D4B">
        <w:rPr>
          <w:rFonts w:ascii="Arial" w:hAnsi="Arial" w:cs="Arial"/>
          <w:sz w:val="24"/>
          <w:szCs w:val="24"/>
        </w:rPr>
        <w:t xml:space="preserve"> </w:t>
      </w:r>
      <w:r w:rsidR="00E80027" w:rsidRPr="00971D4B">
        <w:rPr>
          <w:rFonts w:ascii="Arial" w:hAnsi="Arial" w:cs="Arial"/>
          <w:b/>
          <w:bCs/>
          <w:sz w:val="24"/>
          <w:szCs w:val="24"/>
        </w:rPr>
        <w:t>Rodolfo de Melo</w:t>
      </w:r>
      <w:r w:rsidR="00E80027">
        <w:rPr>
          <w:rFonts w:ascii="Arial" w:hAnsi="Arial" w:cs="Arial"/>
          <w:sz w:val="24"/>
          <w:szCs w:val="24"/>
        </w:rPr>
        <w:t xml:space="preserve"> informou que já existia uma união natural entre o PRODEMA e o PPGATS por estarem em uma mesma área de conhecimento e, que além destes, seria importante a integração com mais um Programa para aumento das chances de sucesso no Edital. O Prof. </w:t>
      </w:r>
      <w:r w:rsidR="00E80027" w:rsidRPr="00261E62">
        <w:rPr>
          <w:rFonts w:ascii="Arial" w:hAnsi="Arial" w:cs="Arial"/>
          <w:b/>
          <w:bCs/>
          <w:sz w:val="24"/>
          <w:szCs w:val="24"/>
        </w:rPr>
        <w:t>Gustavo Henrique Gonzaga Silva</w:t>
      </w:r>
      <w:r w:rsidR="00E80027">
        <w:rPr>
          <w:rFonts w:ascii="Arial" w:hAnsi="Arial" w:cs="Arial"/>
          <w:sz w:val="24"/>
          <w:szCs w:val="24"/>
        </w:rPr>
        <w:t xml:space="preserve"> informou que essa união de três PPG seria fundamental e, que além dos mencionados, o PPGECO teria uma boa afinidade com o PRODEMA. A Profa. </w:t>
      </w:r>
      <w:r w:rsidR="00E80027" w:rsidRPr="00261E62">
        <w:rPr>
          <w:rFonts w:ascii="Arial" w:hAnsi="Arial" w:cs="Arial"/>
          <w:b/>
          <w:bCs/>
          <w:sz w:val="24"/>
          <w:szCs w:val="24"/>
        </w:rPr>
        <w:t>Cecilia Irene Perez Calabuig</w:t>
      </w:r>
      <w:r w:rsidR="00E80027">
        <w:rPr>
          <w:rFonts w:ascii="Arial" w:hAnsi="Arial" w:cs="Arial"/>
          <w:sz w:val="24"/>
          <w:szCs w:val="24"/>
        </w:rPr>
        <w:t xml:space="preserve"> concordou com a proposição. Como encaminhamento, estes Professores ficaram responsáveis em conversar com a Coordenação do PPGECO a respeito desta proposta.</w:t>
      </w:r>
      <w:r w:rsidR="00CE7BDC">
        <w:rPr>
          <w:rFonts w:ascii="Arial" w:hAnsi="Arial" w:cs="Arial"/>
          <w:sz w:val="24"/>
          <w:szCs w:val="24"/>
        </w:rPr>
        <w:t xml:space="preserve"> </w:t>
      </w:r>
      <w:r w:rsidR="00E80027">
        <w:rPr>
          <w:rFonts w:ascii="Arial" w:hAnsi="Arial" w:cs="Arial"/>
          <w:b/>
          <w:bCs/>
          <w:sz w:val="24"/>
          <w:szCs w:val="24"/>
        </w:rPr>
        <w:t>SÉTIMO</w:t>
      </w:r>
      <w:r w:rsidR="004170F6">
        <w:rPr>
          <w:rFonts w:ascii="Arial" w:hAnsi="Arial" w:cs="Arial"/>
          <w:b/>
          <w:sz w:val="24"/>
          <w:szCs w:val="24"/>
        </w:rPr>
        <w:t xml:space="preserve"> PONTO.</w:t>
      </w:r>
      <w:r w:rsidR="00E80027">
        <w:rPr>
          <w:rFonts w:ascii="Arial" w:hAnsi="Arial" w:cs="Arial"/>
          <w:bCs/>
          <w:sz w:val="24"/>
          <w:szCs w:val="24"/>
        </w:rPr>
        <w:t xml:space="preserve"> Outr</w:t>
      </w:r>
      <w:r w:rsidR="00C30B43">
        <w:rPr>
          <w:rFonts w:ascii="Arial" w:hAnsi="Arial" w:cs="Arial"/>
          <w:bCs/>
          <w:sz w:val="24"/>
          <w:szCs w:val="24"/>
        </w:rPr>
        <w:t>a</w:t>
      </w:r>
      <w:r w:rsidR="00E80027">
        <w:rPr>
          <w:rFonts w:ascii="Arial" w:hAnsi="Arial" w:cs="Arial"/>
          <w:bCs/>
          <w:sz w:val="24"/>
          <w:szCs w:val="24"/>
        </w:rPr>
        <w:t xml:space="preserve">s ocorrências: 1) O Prof. </w:t>
      </w:r>
      <w:r w:rsidR="00E80027" w:rsidRPr="00971D4B">
        <w:rPr>
          <w:rFonts w:ascii="Arial" w:hAnsi="Arial" w:cs="Arial"/>
          <w:b/>
          <w:sz w:val="24"/>
          <w:szCs w:val="24"/>
        </w:rPr>
        <w:t>Rafael</w:t>
      </w:r>
      <w:r w:rsidR="00E80027" w:rsidRPr="00971D4B">
        <w:rPr>
          <w:rFonts w:ascii="Arial" w:hAnsi="Arial" w:cs="Arial"/>
          <w:sz w:val="24"/>
          <w:szCs w:val="24"/>
        </w:rPr>
        <w:t xml:space="preserve"> </w:t>
      </w:r>
      <w:r w:rsidR="00E80027" w:rsidRPr="00971D4B">
        <w:rPr>
          <w:rFonts w:ascii="Arial" w:hAnsi="Arial" w:cs="Arial"/>
          <w:b/>
          <w:bCs/>
          <w:sz w:val="24"/>
          <w:szCs w:val="24"/>
        </w:rPr>
        <w:t>Rodolfo de Melo</w:t>
      </w:r>
      <w:r w:rsidR="00E80027">
        <w:rPr>
          <w:rFonts w:ascii="Arial" w:hAnsi="Arial" w:cs="Arial"/>
          <w:sz w:val="24"/>
          <w:szCs w:val="24"/>
        </w:rPr>
        <w:t xml:space="preserve">, destacou que </w:t>
      </w:r>
      <w:r w:rsidR="00C30B43">
        <w:rPr>
          <w:rFonts w:ascii="Arial" w:hAnsi="Arial" w:cs="Arial"/>
          <w:sz w:val="24"/>
          <w:szCs w:val="24"/>
        </w:rPr>
        <w:t xml:space="preserve">o processo de distribuição das bolsas da PROPPG na UFERSA chegou até AGU, em função de questionamentos que surgiram no CONSEPE. No despacho o Procurador (Sr. </w:t>
      </w:r>
      <w:r w:rsidR="00C30B43" w:rsidRPr="00C30B43">
        <w:rPr>
          <w:rFonts w:ascii="Arial" w:hAnsi="Arial" w:cs="Arial"/>
          <w:b/>
          <w:bCs/>
          <w:sz w:val="24"/>
          <w:szCs w:val="24"/>
        </w:rPr>
        <w:t>Márcio Ribeiro</w:t>
      </w:r>
      <w:r w:rsidR="00C30B43">
        <w:rPr>
          <w:rFonts w:ascii="Arial" w:hAnsi="Arial" w:cs="Arial"/>
          <w:sz w:val="24"/>
          <w:szCs w:val="24"/>
        </w:rPr>
        <w:t>) mencionou que critério adotado por este colegiado (</w:t>
      </w:r>
      <w:r w:rsidR="00C30B43" w:rsidRPr="00C30B43">
        <w:rPr>
          <w:rFonts w:ascii="Arial" w:hAnsi="Arial" w:cs="Arial"/>
          <w:sz w:val="24"/>
          <w:szCs w:val="24"/>
        </w:rPr>
        <w:t>ordem de classificação dos candidatos no processo seletivo</w:t>
      </w:r>
      <w:r w:rsidR="00C30B43">
        <w:rPr>
          <w:rFonts w:ascii="Arial" w:hAnsi="Arial" w:cs="Arial"/>
          <w:sz w:val="24"/>
          <w:szCs w:val="24"/>
        </w:rPr>
        <w:t xml:space="preserve">) mostrou inadequado para aquela modalidade de bolsa assistencial. Contudo, embora não tenha ficado claro naquela ata, a distribuição das bolsas considerou a classificação dos candidatos que não possuem vínculo empregatício. O representante discente </w:t>
      </w:r>
      <w:r w:rsidR="00C30B43" w:rsidRPr="00261E62">
        <w:rPr>
          <w:rFonts w:ascii="Arial" w:hAnsi="Arial" w:cs="Arial"/>
          <w:b/>
          <w:bCs/>
          <w:sz w:val="24"/>
          <w:szCs w:val="24"/>
        </w:rPr>
        <w:t>José Edson Queiroz de Albuquerque</w:t>
      </w:r>
      <w:r w:rsidR="00C30B43">
        <w:rPr>
          <w:rFonts w:ascii="Arial" w:hAnsi="Arial" w:cs="Arial"/>
          <w:sz w:val="24"/>
          <w:szCs w:val="24"/>
        </w:rPr>
        <w:t>, informou que alunos do Programa foram formalmente questionados se possuíam ou não vínculo empregatício e, foram informados, que aqueles que já apresentavam vínculo não poderiam concorrer a bolsa. Deste modo, os critérios originalmente adotados por este colegiado foram: (a)</w:t>
      </w:r>
      <w:r w:rsidR="00C30B43" w:rsidRPr="00C30B43">
        <w:rPr>
          <w:rFonts w:ascii="Arial" w:hAnsi="Arial" w:cs="Arial"/>
          <w:sz w:val="24"/>
          <w:szCs w:val="24"/>
        </w:rPr>
        <w:t xml:space="preserve"> discente regularmente matriculado; (b) sem</w:t>
      </w:r>
      <w:r w:rsidR="00C30B43">
        <w:rPr>
          <w:rFonts w:ascii="Arial" w:hAnsi="Arial" w:cs="Arial"/>
          <w:sz w:val="24"/>
          <w:szCs w:val="24"/>
        </w:rPr>
        <w:t xml:space="preserve"> </w:t>
      </w:r>
      <w:r w:rsidR="00C30B43" w:rsidRPr="00C30B43">
        <w:rPr>
          <w:rFonts w:ascii="Arial" w:hAnsi="Arial" w:cs="Arial"/>
          <w:sz w:val="24"/>
          <w:szCs w:val="24"/>
        </w:rPr>
        <w:t xml:space="preserve">vínculo empregatício; e (c) </w:t>
      </w:r>
      <w:r w:rsidR="00CE7BDC">
        <w:rPr>
          <w:rFonts w:ascii="Arial" w:hAnsi="Arial" w:cs="Arial"/>
          <w:sz w:val="24"/>
          <w:szCs w:val="24"/>
        </w:rPr>
        <w:t>classificação</w:t>
      </w:r>
      <w:r w:rsidR="00C30B43">
        <w:rPr>
          <w:rFonts w:ascii="Arial" w:hAnsi="Arial" w:cs="Arial"/>
          <w:sz w:val="24"/>
          <w:szCs w:val="24"/>
        </w:rPr>
        <w:t xml:space="preserve"> obtida no processo seletivo</w:t>
      </w:r>
      <w:r w:rsidR="00C30B43" w:rsidRPr="00C30B43">
        <w:rPr>
          <w:rFonts w:ascii="Arial" w:hAnsi="Arial" w:cs="Arial"/>
          <w:sz w:val="24"/>
          <w:szCs w:val="24"/>
        </w:rPr>
        <w:t>.</w:t>
      </w:r>
      <w:r w:rsidR="00CE7BDC">
        <w:rPr>
          <w:rFonts w:ascii="Arial" w:hAnsi="Arial" w:cs="Arial"/>
          <w:sz w:val="24"/>
          <w:szCs w:val="24"/>
        </w:rPr>
        <w:t xml:space="preserve"> Adicionalmente, </w:t>
      </w:r>
      <w:r w:rsidR="00CE7BDC">
        <w:rPr>
          <w:rFonts w:ascii="Arial" w:hAnsi="Arial" w:cs="Arial"/>
          <w:sz w:val="24"/>
          <w:szCs w:val="24"/>
        </w:rPr>
        <w:lastRenderedPageBreak/>
        <w:t xml:space="preserve">destaca-se apenas 03 (três) discentes atenderam este critério e que foram disponibilizadas 03 (três) bolsas PROPPG. Ou seja, todos os discentes aptos a concorrerem as bolsas foram contemplados; </w:t>
      </w:r>
      <w:r w:rsidR="00052F9F">
        <w:rPr>
          <w:rFonts w:ascii="Arial" w:hAnsi="Arial" w:cs="Arial"/>
          <w:bCs/>
          <w:sz w:val="24"/>
          <w:szCs w:val="24"/>
        </w:rPr>
        <w:t>2</w:t>
      </w:r>
      <w:r w:rsidR="00CE7BDC">
        <w:rPr>
          <w:rFonts w:ascii="Arial" w:hAnsi="Arial" w:cs="Arial"/>
          <w:bCs/>
          <w:sz w:val="24"/>
          <w:szCs w:val="24"/>
        </w:rPr>
        <w:t>)</w:t>
      </w:r>
      <w:r w:rsidR="00CE7BDC">
        <w:rPr>
          <w:rFonts w:ascii="Arial" w:hAnsi="Arial" w:cs="Arial"/>
          <w:bCs/>
          <w:sz w:val="24"/>
          <w:szCs w:val="24"/>
        </w:rPr>
        <w:t xml:space="preserve"> A Profa. </w:t>
      </w:r>
      <w:r w:rsidR="00CE7BDC" w:rsidRPr="00261E62">
        <w:rPr>
          <w:rFonts w:ascii="Arial" w:hAnsi="Arial" w:cs="Arial"/>
          <w:b/>
          <w:bCs/>
          <w:sz w:val="24"/>
          <w:szCs w:val="24"/>
        </w:rPr>
        <w:t>Ana Carla Diógenes Suassuna Bezerra</w:t>
      </w:r>
      <w:r w:rsidR="00CE7BDC">
        <w:rPr>
          <w:rFonts w:ascii="Arial" w:hAnsi="Arial" w:cs="Arial"/>
          <w:sz w:val="24"/>
          <w:szCs w:val="24"/>
        </w:rPr>
        <w:t xml:space="preserve"> apresentou o nome do Prof. </w:t>
      </w:r>
      <w:r w:rsidR="00CE7BDC" w:rsidRPr="00CE7BDC">
        <w:rPr>
          <w:rFonts w:ascii="Arial" w:hAnsi="Arial" w:cs="Arial"/>
          <w:b/>
          <w:bCs/>
          <w:sz w:val="24"/>
          <w:szCs w:val="24"/>
        </w:rPr>
        <w:t>Alexandre Santos Pimenta</w:t>
      </w:r>
      <w:r w:rsidR="00CE7BDC">
        <w:rPr>
          <w:rFonts w:ascii="Arial" w:hAnsi="Arial" w:cs="Arial"/>
          <w:sz w:val="24"/>
          <w:szCs w:val="24"/>
        </w:rPr>
        <w:t xml:space="preserve"> (UFRN) para coorientar o trabalho de Tese de seu orientando o discente </w:t>
      </w:r>
      <w:r w:rsidR="00CE7BDC" w:rsidRPr="00CE7BDC">
        <w:rPr>
          <w:rFonts w:ascii="Arial" w:hAnsi="Arial" w:cs="Arial"/>
          <w:b/>
          <w:bCs/>
          <w:sz w:val="24"/>
          <w:szCs w:val="24"/>
        </w:rPr>
        <w:t>Ismael Vinicius de Oliveira</w:t>
      </w:r>
      <w:r w:rsidR="00CE7BDC">
        <w:rPr>
          <w:rFonts w:ascii="Arial" w:hAnsi="Arial" w:cs="Arial"/>
          <w:sz w:val="24"/>
          <w:szCs w:val="24"/>
        </w:rPr>
        <w:t xml:space="preserve">. Destacou que o refiro docente é um importante pesquisador na área florestal e, que o trabalho de tese em questão irá utilizar o estrato pirolenhoso coletado no processo de carbonização da madeira para o controle de endoparasita. Na ocasião, toda parte relacionada a coleta do extrato terá o apoio e orientação do citado docente. Colocado em discussão, a proposição foi aprovada por unanimidade. </w:t>
      </w:r>
      <w:r w:rsidR="00971D4B" w:rsidRPr="00971D4B">
        <w:rPr>
          <w:rFonts w:ascii="Arial" w:hAnsi="Arial" w:cs="Arial"/>
          <w:sz w:val="24"/>
          <w:szCs w:val="24"/>
        </w:rPr>
        <w:t xml:space="preserve">Nada mais havendo a discutir, a reunião foi finalizada e, eu, </w:t>
      </w:r>
      <w:r w:rsidR="00971D4B" w:rsidRPr="00971D4B">
        <w:rPr>
          <w:rFonts w:ascii="Arial" w:hAnsi="Arial" w:cs="Arial"/>
          <w:b/>
          <w:sz w:val="24"/>
          <w:szCs w:val="24"/>
        </w:rPr>
        <w:t>Rafael</w:t>
      </w:r>
      <w:r w:rsidR="00971D4B" w:rsidRPr="00971D4B">
        <w:rPr>
          <w:rFonts w:ascii="Arial" w:hAnsi="Arial" w:cs="Arial"/>
          <w:sz w:val="24"/>
          <w:szCs w:val="24"/>
        </w:rPr>
        <w:t xml:space="preserve"> </w:t>
      </w:r>
      <w:r w:rsidR="00971D4B" w:rsidRPr="00971D4B">
        <w:rPr>
          <w:rFonts w:ascii="Arial" w:hAnsi="Arial" w:cs="Arial"/>
          <w:b/>
          <w:bCs/>
          <w:sz w:val="24"/>
          <w:szCs w:val="24"/>
        </w:rPr>
        <w:t>Rodolfo de Melo</w:t>
      </w:r>
      <w:r w:rsidR="00971D4B" w:rsidRPr="00971D4B">
        <w:rPr>
          <w:rFonts w:ascii="Arial" w:hAnsi="Arial" w:cs="Arial"/>
          <w:sz w:val="24"/>
          <w:szCs w:val="24"/>
        </w:rPr>
        <w:t>, lavrei a presente Ata, que após lida e aprovada por todos(as) os(as) professores (as) do PRODEMA presentes a esta reunião e por mim.</w:t>
      </w:r>
    </w:p>
    <w:p w14:paraId="2B0A3F70" w14:textId="51F7D7DB" w:rsidR="000D443A" w:rsidRDefault="000D443A" w:rsidP="000D443A">
      <w:pPr>
        <w:spacing w:after="0" w:line="360" w:lineRule="auto"/>
        <w:jc w:val="both"/>
        <w:rPr>
          <w:rFonts w:ascii="Arial" w:hAnsi="Arial" w:cs="Arial"/>
          <w:sz w:val="24"/>
          <w:szCs w:val="24"/>
        </w:rPr>
      </w:pPr>
    </w:p>
    <w:p w14:paraId="2C20D4EF" w14:textId="77777777" w:rsidR="00E07D9F" w:rsidRPr="00971D4B" w:rsidRDefault="00E07D9F" w:rsidP="000D443A">
      <w:pPr>
        <w:spacing w:after="0" w:line="360" w:lineRule="auto"/>
        <w:jc w:val="both"/>
        <w:rPr>
          <w:rFonts w:ascii="Arial" w:hAnsi="Arial" w:cs="Arial"/>
          <w:sz w:val="24"/>
          <w:szCs w:val="24"/>
        </w:rPr>
      </w:pPr>
    </w:p>
    <w:p w14:paraId="443322F6" w14:textId="77777777" w:rsidR="00971D4B" w:rsidRPr="00971D4B" w:rsidRDefault="00971D4B" w:rsidP="00971D4B">
      <w:pPr>
        <w:pStyle w:val="Default"/>
        <w:spacing w:line="360" w:lineRule="auto"/>
        <w:jc w:val="both"/>
        <w:rPr>
          <w:rFonts w:ascii="Arial" w:hAnsi="Arial" w:cs="Arial"/>
          <w:b/>
          <w:bCs/>
        </w:rPr>
      </w:pPr>
      <w:r w:rsidRPr="00971D4B">
        <w:rPr>
          <w:rFonts w:ascii="Arial" w:hAnsi="Arial" w:cs="Arial"/>
          <w:b/>
          <w:bCs/>
        </w:rPr>
        <w:t>Ana Carla Diógenes Suassuna Bezerra</w:t>
      </w:r>
    </w:p>
    <w:p w14:paraId="2D4B1BCD" w14:textId="77777777" w:rsidR="00971D4B" w:rsidRPr="00971D4B" w:rsidRDefault="00971D4B" w:rsidP="00971D4B">
      <w:pPr>
        <w:pStyle w:val="Default"/>
        <w:spacing w:line="360" w:lineRule="auto"/>
        <w:jc w:val="both"/>
        <w:rPr>
          <w:rFonts w:ascii="Arial" w:hAnsi="Arial" w:cs="Arial"/>
          <w:b/>
          <w:bCs/>
        </w:rPr>
      </w:pPr>
      <w:r w:rsidRPr="00971D4B">
        <w:rPr>
          <w:rFonts w:ascii="Arial" w:hAnsi="Arial" w:cs="Arial"/>
          <w:b/>
          <w:bCs/>
        </w:rPr>
        <w:t>Breno Barros Telles do Carmo</w:t>
      </w:r>
    </w:p>
    <w:p w14:paraId="627381F6" w14:textId="0B3E0B0E" w:rsidR="00971D4B" w:rsidRDefault="00971D4B" w:rsidP="00971D4B">
      <w:pPr>
        <w:pStyle w:val="Default"/>
        <w:spacing w:line="360" w:lineRule="auto"/>
        <w:jc w:val="both"/>
        <w:rPr>
          <w:rFonts w:ascii="Arial" w:hAnsi="Arial" w:cs="Arial"/>
          <w:b/>
          <w:bCs/>
        </w:rPr>
      </w:pPr>
      <w:r w:rsidRPr="00971D4B">
        <w:rPr>
          <w:rFonts w:ascii="Arial" w:hAnsi="Arial" w:cs="Arial"/>
          <w:b/>
          <w:bCs/>
        </w:rPr>
        <w:t>Cecilia Irene Perez Calabuig</w:t>
      </w:r>
    </w:p>
    <w:p w14:paraId="10C44EEC" w14:textId="2A8228F2" w:rsidR="00040C9A" w:rsidRPr="00040C9A" w:rsidRDefault="00261E62" w:rsidP="00971D4B">
      <w:pPr>
        <w:pStyle w:val="Default"/>
        <w:spacing w:line="360" w:lineRule="auto"/>
        <w:jc w:val="both"/>
        <w:rPr>
          <w:rFonts w:ascii="Arial" w:hAnsi="Arial" w:cs="Arial"/>
          <w:b/>
          <w:bCs/>
        </w:rPr>
      </w:pPr>
      <w:r>
        <w:rPr>
          <w:rFonts w:ascii="Arial" w:hAnsi="Arial" w:cs="Arial"/>
          <w:b/>
          <w:bCs/>
        </w:rPr>
        <w:t>José Edson Queiroz</w:t>
      </w:r>
      <w:r w:rsidR="00040C9A">
        <w:rPr>
          <w:rFonts w:ascii="Arial" w:hAnsi="Arial" w:cs="Arial"/>
          <w:b/>
          <w:bCs/>
        </w:rPr>
        <w:t xml:space="preserve"> de Albuquerque </w:t>
      </w:r>
    </w:p>
    <w:p w14:paraId="256BFE05" w14:textId="77777777" w:rsidR="004170F6" w:rsidRPr="00971D4B" w:rsidRDefault="004170F6" w:rsidP="004170F6">
      <w:pPr>
        <w:pStyle w:val="Default"/>
        <w:spacing w:line="360" w:lineRule="auto"/>
        <w:jc w:val="both"/>
        <w:rPr>
          <w:rFonts w:ascii="Arial" w:hAnsi="Arial" w:cs="Arial"/>
        </w:rPr>
      </w:pPr>
      <w:r w:rsidRPr="00971D4B">
        <w:rPr>
          <w:rFonts w:ascii="Arial" w:hAnsi="Arial" w:cs="Arial"/>
          <w:b/>
          <w:bCs/>
        </w:rPr>
        <w:t>Rafael Rodolfo de Melo</w:t>
      </w:r>
    </w:p>
    <w:p w14:paraId="0AB9417A" w14:textId="378F65A4" w:rsidR="004170F6" w:rsidRDefault="00971D4B">
      <w:pPr>
        <w:pStyle w:val="Default"/>
        <w:spacing w:line="360" w:lineRule="auto"/>
        <w:jc w:val="both"/>
        <w:rPr>
          <w:rFonts w:ascii="Arial" w:hAnsi="Arial" w:cs="Arial"/>
          <w:b/>
          <w:bCs/>
        </w:rPr>
      </w:pPr>
      <w:r w:rsidRPr="00971D4B">
        <w:rPr>
          <w:rFonts w:ascii="Arial" w:hAnsi="Arial" w:cs="Arial"/>
          <w:b/>
          <w:bCs/>
        </w:rPr>
        <w:t>Ricardo Henrique de Lima Leite</w:t>
      </w:r>
    </w:p>
    <w:p w14:paraId="133B27DC" w14:textId="16658C0E" w:rsidR="00261E62" w:rsidRPr="00971D4B" w:rsidRDefault="00261E62">
      <w:pPr>
        <w:pStyle w:val="Default"/>
        <w:spacing w:line="360" w:lineRule="auto"/>
        <w:jc w:val="both"/>
        <w:rPr>
          <w:rFonts w:ascii="Arial" w:hAnsi="Arial" w:cs="Arial"/>
        </w:rPr>
      </w:pPr>
      <w:r w:rsidRPr="00261E62">
        <w:rPr>
          <w:rFonts w:ascii="Arial" w:hAnsi="Arial" w:cs="Arial"/>
          <w:b/>
          <w:bCs/>
          <w:color w:val="auto"/>
        </w:rPr>
        <w:t>Gustavo Henrique Gonzaga Silv</w:t>
      </w:r>
      <w:r>
        <w:rPr>
          <w:rFonts w:ascii="Arial" w:hAnsi="Arial" w:cs="Arial"/>
          <w:b/>
          <w:bCs/>
          <w:color w:val="auto"/>
        </w:rPr>
        <w:t>a</w:t>
      </w:r>
    </w:p>
    <w:sectPr w:rsidR="00261E62" w:rsidRPr="00971D4B" w:rsidSect="00971D4B">
      <w:type w:val="continuous"/>
      <w:pgSz w:w="11906" w:h="16838"/>
      <w:pgMar w:top="1418" w:right="1276"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CFC6D" w14:textId="77777777" w:rsidR="009F07C3" w:rsidRDefault="009F07C3" w:rsidP="007E7CD0">
      <w:pPr>
        <w:spacing w:after="0" w:line="240" w:lineRule="auto"/>
      </w:pPr>
      <w:r>
        <w:separator/>
      </w:r>
    </w:p>
  </w:endnote>
  <w:endnote w:type="continuationSeparator" w:id="0">
    <w:p w14:paraId="4998908B" w14:textId="77777777" w:rsidR="009F07C3" w:rsidRDefault="009F07C3" w:rsidP="007E7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356E3" w14:textId="77777777" w:rsidR="009F07C3" w:rsidRDefault="009F07C3" w:rsidP="007E7CD0">
      <w:pPr>
        <w:spacing w:after="0" w:line="240" w:lineRule="auto"/>
      </w:pPr>
      <w:r>
        <w:separator/>
      </w:r>
    </w:p>
  </w:footnote>
  <w:footnote w:type="continuationSeparator" w:id="0">
    <w:p w14:paraId="1356ED4B" w14:textId="77777777" w:rsidR="009F07C3" w:rsidRDefault="009F07C3" w:rsidP="007E7C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10D4D" w14:textId="6411BC26" w:rsidR="00C30B43" w:rsidRDefault="00C30B43" w:rsidP="000A7FE6">
    <w:pPr>
      <w:pStyle w:val="Cabealho"/>
      <w:tabs>
        <w:tab w:val="clear" w:pos="8504"/>
        <w:tab w:val="right" w:pos="9070"/>
      </w:tabs>
      <w:jc w:val="center"/>
    </w:pPr>
    <w:r>
      <w:rPr>
        <w:noProof/>
        <w:lang w:eastAsia="pt-BR"/>
      </w:rPr>
      <w:drawing>
        <wp:inline distT="0" distB="0" distL="0" distR="0" wp14:anchorId="5E49ADD0" wp14:editId="4B9DE585">
          <wp:extent cx="5391150" cy="8001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800100"/>
                  </a:xfrm>
                  <a:prstGeom prst="rect">
                    <a:avLst/>
                  </a:prstGeom>
                  <a:noFill/>
                  <a:ln>
                    <a:noFill/>
                  </a:ln>
                </pic:spPr>
              </pic:pic>
            </a:graphicData>
          </a:graphic>
        </wp:inline>
      </w:drawing>
    </w:r>
  </w:p>
  <w:p w14:paraId="176BE249" w14:textId="77777777" w:rsidR="00C30B43" w:rsidRDefault="00C30B43" w:rsidP="0000346C">
    <w:pPr>
      <w:pStyle w:val="Cabealho"/>
      <w:tabs>
        <w:tab w:val="clear" w:pos="8504"/>
        <w:tab w:val="right" w:pos="9070"/>
      </w:tabs>
      <w:spacing w:line="48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CD0"/>
    <w:rsid w:val="0000346C"/>
    <w:rsid w:val="00040C9A"/>
    <w:rsid w:val="00052F9F"/>
    <w:rsid w:val="000975E8"/>
    <w:rsid w:val="000A7FE6"/>
    <w:rsid w:val="000B0D2D"/>
    <w:rsid w:val="000C31A3"/>
    <w:rsid w:val="000D0EAC"/>
    <w:rsid w:val="000D443A"/>
    <w:rsid w:val="000F56E5"/>
    <w:rsid w:val="00157A98"/>
    <w:rsid w:val="001E3152"/>
    <w:rsid w:val="00225D39"/>
    <w:rsid w:val="00261E62"/>
    <w:rsid w:val="002C5202"/>
    <w:rsid w:val="002E1002"/>
    <w:rsid w:val="002F7580"/>
    <w:rsid w:val="00326F82"/>
    <w:rsid w:val="0033499E"/>
    <w:rsid w:val="003909C4"/>
    <w:rsid w:val="003C30A6"/>
    <w:rsid w:val="004170F6"/>
    <w:rsid w:val="004D73B8"/>
    <w:rsid w:val="00500C1D"/>
    <w:rsid w:val="005033DD"/>
    <w:rsid w:val="005C32D1"/>
    <w:rsid w:val="005E78CD"/>
    <w:rsid w:val="00687F11"/>
    <w:rsid w:val="006B57A3"/>
    <w:rsid w:val="00700A6A"/>
    <w:rsid w:val="007A0BB1"/>
    <w:rsid w:val="007A6C9C"/>
    <w:rsid w:val="007C7DF8"/>
    <w:rsid w:val="007E7CD0"/>
    <w:rsid w:val="007F38DB"/>
    <w:rsid w:val="007F6CBA"/>
    <w:rsid w:val="00810382"/>
    <w:rsid w:val="00846D5A"/>
    <w:rsid w:val="008A64B3"/>
    <w:rsid w:val="008C4AF2"/>
    <w:rsid w:val="008C7246"/>
    <w:rsid w:val="008D0898"/>
    <w:rsid w:val="008E74D8"/>
    <w:rsid w:val="008F069C"/>
    <w:rsid w:val="00950A1D"/>
    <w:rsid w:val="00971D4B"/>
    <w:rsid w:val="00973F46"/>
    <w:rsid w:val="00975EA7"/>
    <w:rsid w:val="00985674"/>
    <w:rsid w:val="009858B5"/>
    <w:rsid w:val="009A52D5"/>
    <w:rsid w:val="009F07C3"/>
    <w:rsid w:val="00A027FB"/>
    <w:rsid w:val="00A92AD2"/>
    <w:rsid w:val="00A9390A"/>
    <w:rsid w:val="00AC49AA"/>
    <w:rsid w:val="00B55556"/>
    <w:rsid w:val="00BA163B"/>
    <w:rsid w:val="00BE0AB8"/>
    <w:rsid w:val="00BF3740"/>
    <w:rsid w:val="00C05A50"/>
    <w:rsid w:val="00C11979"/>
    <w:rsid w:val="00C30B43"/>
    <w:rsid w:val="00C53FD7"/>
    <w:rsid w:val="00CE7AB8"/>
    <w:rsid w:val="00CE7BDC"/>
    <w:rsid w:val="00DC540A"/>
    <w:rsid w:val="00DF5A02"/>
    <w:rsid w:val="00E07D9F"/>
    <w:rsid w:val="00E107EE"/>
    <w:rsid w:val="00E55610"/>
    <w:rsid w:val="00E80027"/>
    <w:rsid w:val="00E825D6"/>
    <w:rsid w:val="00E90EFF"/>
    <w:rsid w:val="00EC1F82"/>
    <w:rsid w:val="00ED6192"/>
    <w:rsid w:val="00F20055"/>
    <w:rsid w:val="00F24481"/>
    <w:rsid w:val="00F56C93"/>
    <w:rsid w:val="00F8077E"/>
    <w:rsid w:val="00F86B3C"/>
    <w:rsid w:val="00FE6468"/>
    <w:rsid w:val="00FF19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A2DFC"/>
  <w15:docId w15:val="{97AAF441-5088-4EF2-8025-80EBA679E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E7CD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E7CD0"/>
  </w:style>
  <w:style w:type="paragraph" w:styleId="Rodap">
    <w:name w:val="footer"/>
    <w:basedOn w:val="Normal"/>
    <w:link w:val="RodapChar"/>
    <w:uiPriority w:val="99"/>
    <w:unhideWhenUsed/>
    <w:rsid w:val="007E7CD0"/>
    <w:pPr>
      <w:tabs>
        <w:tab w:val="center" w:pos="4252"/>
        <w:tab w:val="right" w:pos="8504"/>
      </w:tabs>
      <w:spacing w:after="0" w:line="240" w:lineRule="auto"/>
    </w:pPr>
  </w:style>
  <w:style w:type="character" w:customStyle="1" w:styleId="RodapChar">
    <w:name w:val="Rodapé Char"/>
    <w:basedOn w:val="Fontepargpadro"/>
    <w:link w:val="Rodap"/>
    <w:uiPriority w:val="99"/>
    <w:rsid w:val="007E7CD0"/>
  </w:style>
  <w:style w:type="character" w:styleId="Nmerodelinha">
    <w:name w:val="line number"/>
    <w:basedOn w:val="Fontepargpadro"/>
    <w:uiPriority w:val="99"/>
    <w:semiHidden/>
    <w:unhideWhenUsed/>
    <w:rsid w:val="0000346C"/>
  </w:style>
  <w:style w:type="character" w:styleId="Refdecomentrio">
    <w:name w:val="annotation reference"/>
    <w:basedOn w:val="Fontepargpadro"/>
    <w:uiPriority w:val="99"/>
    <w:semiHidden/>
    <w:unhideWhenUsed/>
    <w:rsid w:val="00C05A50"/>
    <w:rPr>
      <w:sz w:val="16"/>
      <w:szCs w:val="16"/>
    </w:rPr>
  </w:style>
  <w:style w:type="paragraph" w:styleId="Textodecomentrio">
    <w:name w:val="annotation text"/>
    <w:basedOn w:val="Normal"/>
    <w:link w:val="TextodecomentrioChar"/>
    <w:uiPriority w:val="99"/>
    <w:semiHidden/>
    <w:unhideWhenUsed/>
    <w:rsid w:val="00C05A5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05A50"/>
    <w:rPr>
      <w:sz w:val="20"/>
      <w:szCs w:val="20"/>
    </w:rPr>
  </w:style>
  <w:style w:type="paragraph" w:styleId="Assuntodocomentrio">
    <w:name w:val="annotation subject"/>
    <w:basedOn w:val="Textodecomentrio"/>
    <w:next w:val="Textodecomentrio"/>
    <w:link w:val="AssuntodocomentrioChar"/>
    <w:uiPriority w:val="99"/>
    <w:semiHidden/>
    <w:unhideWhenUsed/>
    <w:rsid w:val="00C05A50"/>
    <w:rPr>
      <w:b/>
      <w:bCs/>
    </w:rPr>
  </w:style>
  <w:style w:type="character" w:customStyle="1" w:styleId="AssuntodocomentrioChar">
    <w:name w:val="Assunto do comentário Char"/>
    <w:basedOn w:val="TextodecomentrioChar"/>
    <w:link w:val="Assuntodocomentrio"/>
    <w:uiPriority w:val="99"/>
    <w:semiHidden/>
    <w:rsid w:val="00C05A50"/>
    <w:rPr>
      <w:b/>
      <w:bCs/>
      <w:sz w:val="20"/>
      <w:szCs w:val="20"/>
    </w:rPr>
  </w:style>
  <w:style w:type="paragraph" w:styleId="Textodebalo">
    <w:name w:val="Balloon Text"/>
    <w:basedOn w:val="Normal"/>
    <w:link w:val="TextodebaloChar"/>
    <w:uiPriority w:val="99"/>
    <w:semiHidden/>
    <w:unhideWhenUsed/>
    <w:rsid w:val="00DC540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C540A"/>
    <w:rPr>
      <w:rFonts w:ascii="Tahoma" w:hAnsi="Tahoma" w:cs="Tahoma"/>
      <w:sz w:val="16"/>
      <w:szCs w:val="16"/>
    </w:rPr>
  </w:style>
  <w:style w:type="paragraph" w:customStyle="1" w:styleId="Default">
    <w:name w:val="Default"/>
    <w:rsid w:val="0081038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75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8894B-7704-4C49-8BA2-74AFFD807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Pages>
  <Words>1313</Words>
  <Characters>7091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Acer</cp:lastModifiedBy>
  <cp:revision>6</cp:revision>
  <cp:lastPrinted>2020-12-14T21:22:00Z</cp:lastPrinted>
  <dcterms:created xsi:type="dcterms:W3CDTF">2021-09-13T11:45:00Z</dcterms:created>
  <dcterms:modified xsi:type="dcterms:W3CDTF">2021-09-15T18:08:00Z</dcterms:modified>
</cp:coreProperties>
</file>